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F5C" w:rsidRPr="00541F01" w:rsidRDefault="006B7C01" w:rsidP="00E61F5C">
      <w:pPr>
        <w:spacing w:line="360" w:lineRule="auto"/>
        <w:rPr>
          <w:rFonts w:asciiTheme="minorEastAsia" w:eastAsiaTheme="minorEastAsia" w:hAnsiTheme="minorEastAsia"/>
          <w:szCs w:val="21"/>
        </w:rPr>
      </w:pPr>
      <w:r>
        <w:rPr>
          <w:rFonts w:asciiTheme="minorEastAsia" w:eastAsiaTheme="minorEastAsia" w:hAnsiTheme="minorEastAsia" w:hint="eastAsia"/>
          <w:noProof/>
          <w:szCs w:val="21"/>
        </w:rPr>
        <w:drawing>
          <wp:anchor distT="0" distB="0" distL="114300" distR="114300" simplePos="0" relativeHeight="251658240" behindDoc="0" locked="0" layoutInCell="1" allowOverlap="1">
            <wp:simplePos x="0" y="0"/>
            <wp:positionH relativeFrom="column">
              <wp:posOffset>3705860</wp:posOffset>
            </wp:positionH>
            <wp:positionV relativeFrom="paragraph">
              <wp:posOffset>22860</wp:posOffset>
            </wp:positionV>
            <wp:extent cx="1831340" cy="2530475"/>
            <wp:effectExtent l="19050" t="0" r="0" b="0"/>
            <wp:wrapSquare wrapText="bothSides"/>
            <wp:docPr id="1" name="图片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831340" cy="2530475"/>
                    </a:xfrm>
                    <a:prstGeom prst="rect">
                      <a:avLst/>
                    </a:prstGeom>
                  </pic:spPr>
                </pic:pic>
              </a:graphicData>
            </a:graphic>
          </wp:anchor>
        </w:drawing>
      </w:r>
      <w:r w:rsidR="000E6F26" w:rsidRPr="00541F01">
        <w:rPr>
          <w:rFonts w:asciiTheme="minorEastAsia" w:eastAsiaTheme="minorEastAsia" w:hAnsiTheme="minorEastAsia" w:hint="eastAsia"/>
          <w:szCs w:val="21"/>
        </w:rPr>
        <w:t>书名：</w:t>
      </w:r>
      <w:r w:rsidRPr="006B7C01">
        <w:rPr>
          <w:rFonts w:asciiTheme="minorEastAsia" w:eastAsiaTheme="minorEastAsia" w:hAnsiTheme="minorEastAsia" w:hint="eastAsia"/>
          <w:szCs w:val="21"/>
        </w:rPr>
        <w:t>中国商法的理论重构与立法构想</w:t>
      </w:r>
    </w:p>
    <w:p w:rsidR="00A74C88"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书号：</w:t>
      </w:r>
      <w:r w:rsidR="002C6A02" w:rsidRPr="00541F01">
        <w:rPr>
          <w:rFonts w:asciiTheme="minorEastAsia" w:eastAsiaTheme="minorEastAsia" w:hAnsiTheme="minorEastAsia"/>
          <w:szCs w:val="21"/>
        </w:rPr>
        <w:t>978-7-300-</w:t>
      </w:r>
      <w:r w:rsidR="006B7C01" w:rsidRPr="006B7C01">
        <w:rPr>
          <w:rFonts w:asciiTheme="minorEastAsia" w:eastAsiaTheme="minorEastAsia" w:hAnsiTheme="minorEastAsia"/>
          <w:szCs w:val="21"/>
        </w:rPr>
        <w:t>25232-2</w:t>
      </w:r>
    </w:p>
    <w:p w:rsidR="00E61F5C" w:rsidRPr="00541F01" w:rsidRDefault="005865B9"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作者：</w:t>
      </w:r>
      <w:r w:rsidR="006B7C01" w:rsidRPr="006B7C01">
        <w:rPr>
          <w:rFonts w:asciiTheme="minorEastAsia" w:eastAsiaTheme="minorEastAsia" w:hAnsiTheme="minorEastAsia" w:hint="eastAsia"/>
          <w:szCs w:val="21"/>
        </w:rPr>
        <w:t>王建文</w:t>
      </w:r>
      <w:r w:rsidR="005D34FF" w:rsidRPr="00541F01">
        <w:rPr>
          <w:rFonts w:asciiTheme="minorEastAsia" w:eastAsiaTheme="minorEastAsia" w:hAnsiTheme="minorEastAsia" w:hint="eastAsia"/>
          <w:szCs w:val="21"/>
        </w:rPr>
        <w:t xml:space="preserve"> </w:t>
      </w:r>
      <w:r w:rsidR="00BD70CB" w:rsidRPr="00BD70CB">
        <w:rPr>
          <w:rFonts w:asciiTheme="minorEastAsia" w:eastAsiaTheme="minorEastAsia" w:hAnsiTheme="minorEastAsia" w:hint="eastAsia"/>
          <w:szCs w:val="21"/>
        </w:rPr>
        <w:t xml:space="preserve"> </w:t>
      </w:r>
      <w:r w:rsidR="00FF63E4" w:rsidRPr="00541F01">
        <w:rPr>
          <w:rFonts w:asciiTheme="minorEastAsia" w:eastAsiaTheme="minorEastAsia" w:hAnsiTheme="minorEastAsia" w:hint="eastAsia"/>
          <w:szCs w:val="21"/>
        </w:rPr>
        <w:t xml:space="preserve"> </w:t>
      </w:r>
      <w:r w:rsidR="002C6A02" w:rsidRPr="00541F01">
        <w:rPr>
          <w:rFonts w:asciiTheme="minorEastAsia" w:eastAsiaTheme="minorEastAsia" w:hAnsiTheme="minorEastAsia" w:hint="eastAsia"/>
          <w:szCs w:val="21"/>
        </w:rPr>
        <w:t xml:space="preserve">  </w:t>
      </w:r>
      <w:r w:rsidR="00F371FD" w:rsidRPr="00541F01">
        <w:rPr>
          <w:rFonts w:asciiTheme="minorEastAsia" w:eastAsiaTheme="minorEastAsia" w:hAnsiTheme="minorEastAsia" w:hint="eastAsia"/>
          <w:szCs w:val="21"/>
        </w:rPr>
        <w:t xml:space="preserve"> </w:t>
      </w:r>
      <w:r w:rsidR="001474DB" w:rsidRPr="00541F01">
        <w:rPr>
          <w:rFonts w:asciiTheme="minorEastAsia" w:eastAsiaTheme="minorEastAsia" w:hAnsiTheme="minorEastAsia" w:hint="eastAsia"/>
          <w:szCs w:val="21"/>
        </w:rPr>
        <w:t xml:space="preserve"> </w:t>
      </w:r>
      <w:r w:rsidR="00D66CB6" w:rsidRPr="00541F01">
        <w:rPr>
          <w:rFonts w:asciiTheme="minorEastAsia" w:eastAsiaTheme="minorEastAsia" w:hAnsiTheme="minorEastAsia" w:hint="eastAsia"/>
          <w:szCs w:val="21"/>
        </w:rPr>
        <w:t xml:space="preserve">  </w:t>
      </w:r>
      <w:r w:rsidR="0014024E" w:rsidRPr="00541F01">
        <w:rPr>
          <w:rFonts w:asciiTheme="minorEastAsia" w:eastAsiaTheme="minorEastAsia" w:hAnsiTheme="minorEastAsia" w:hint="eastAsia"/>
          <w:szCs w:val="21"/>
        </w:rPr>
        <w:t xml:space="preserve"> </w:t>
      </w:r>
      <w:r w:rsidR="004E7B6C" w:rsidRPr="00541F01">
        <w:rPr>
          <w:rFonts w:asciiTheme="minorEastAsia" w:eastAsiaTheme="minorEastAsia" w:hAnsiTheme="minorEastAsia" w:hint="eastAsia"/>
          <w:szCs w:val="21"/>
        </w:rPr>
        <w:t xml:space="preserve"> </w:t>
      </w:r>
      <w:r w:rsidR="00210B51" w:rsidRPr="00541F01">
        <w:rPr>
          <w:rFonts w:asciiTheme="minorEastAsia" w:eastAsiaTheme="minorEastAsia" w:hAnsiTheme="minorEastAsia" w:hint="eastAsia"/>
          <w:szCs w:val="21"/>
        </w:rPr>
        <w:t xml:space="preserve"> </w:t>
      </w:r>
      <w:r w:rsidR="00545DEE" w:rsidRPr="00541F01">
        <w:rPr>
          <w:rFonts w:asciiTheme="minorEastAsia" w:eastAsiaTheme="minorEastAsia" w:hAnsiTheme="minorEastAsia" w:hint="eastAsia"/>
          <w:szCs w:val="21"/>
        </w:rPr>
        <w:t xml:space="preserve"> </w:t>
      </w:r>
      <w:r w:rsidR="008F796D" w:rsidRPr="00541F01">
        <w:rPr>
          <w:rFonts w:asciiTheme="minorEastAsia" w:eastAsiaTheme="minorEastAsia" w:hAnsiTheme="minorEastAsia" w:hint="eastAsia"/>
          <w:szCs w:val="21"/>
        </w:rPr>
        <w:t xml:space="preserve">  </w:t>
      </w:r>
      <w:r w:rsidR="00FE62E4" w:rsidRPr="00541F01">
        <w:rPr>
          <w:rFonts w:asciiTheme="minorEastAsia" w:eastAsiaTheme="minorEastAsia" w:hAnsiTheme="minorEastAsia" w:hint="eastAsia"/>
          <w:szCs w:val="21"/>
        </w:rPr>
        <w:t xml:space="preserve">  </w:t>
      </w:r>
      <w:r w:rsidR="00C425E0" w:rsidRPr="00541F01">
        <w:rPr>
          <w:rFonts w:asciiTheme="minorEastAsia" w:eastAsiaTheme="minorEastAsia" w:hAnsiTheme="minorEastAsia" w:hint="eastAsia"/>
          <w:szCs w:val="21"/>
        </w:rPr>
        <w:t xml:space="preserve">  </w:t>
      </w:r>
      <w:r w:rsidR="00F60AE6" w:rsidRPr="00541F01">
        <w:rPr>
          <w:rFonts w:asciiTheme="minorEastAsia" w:eastAsiaTheme="minorEastAsia" w:hAnsiTheme="minorEastAsia" w:hint="eastAsia"/>
          <w:szCs w:val="21"/>
        </w:rPr>
        <w:t xml:space="preserve">  </w:t>
      </w:r>
      <w:r w:rsidR="00553544" w:rsidRPr="00541F01">
        <w:rPr>
          <w:rFonts w:asciiTheme="minorEastAsia" w:eastAsiaTheme="minorEastAsia" w:hAnsiTheme="minorEastAsia" w:hint="eastAsia"/>
          <w:szCs w:val="21"/>
        </w:rPr>
        <w:t xml:space="preserve"> </w:t>
      </w:r>
      <w:r w:rsidR="00B31D55" w:rsidRPr="00541F01">
        <w:rPr>
          <w:rFonts w:asciiTheme="minorEastAsia" w:eastAsiaTheme="minorEastAsia" w:hAnsiTheme="minorEastAsia" w:hint="eastAsia"/>
          <w:szCs w:val="21"/>
        </w:rPr>
        <w:t xml:space="preserve">  </w:t>
      </w:r>
      <w:r w:rsidR="00782C97" w:rsidRPr="00541F01">
        <w:rPr>
          <w:rFonts w:asciiTheme="minorEastAsia" w:eastAsiaTheme="minorEastAsia" w:hAnsiTheme="minorEastAsia" w:hint="eastAsia"/>
          <w:szCs w:val="21"/>
        </w:rPr>
        <w:t xml:space="preserve">  </w:t>
      </w:r>
      <w:r w:rsidR="00F72C9B" w:rsidRPr="00541F01">
        <w:rPr>
          <w:rFonts w:asciiTheme="minorEastAsia" w:eastAsiaTheme="minorEastAsia" w:hAnsiTheme="minorEastAsia" w:hint="eastAsia"/>
          <w:szCs w:val="21"/>
        </w:rPr>
        <w:t xml:space="preserve">  </w:t>
      </w:r>
      <w:r w:rsidR="00E04621" w:rsidRPr="00541F01">
        <w:rPr>
          <w:rFonts w:asciiTheme="minorEastAsia" w:eastAsiaTheme="minorEastAsia" w:hAnsiTheme="minorEastAsia" w:hint="eastAsia"/>
          <w:szCs w:val="21"/>
        </w:rPr>
        <w:t xml:space="preserve">  </w:t>
      </w:r>
      <w:r w:rsidR="00594E0D" w:rsidRPr="00541F01">
        <w:rPr>
          <w:rFonts w:asciiTheme="minorEastAsia" w:eastAsiaTheme="minorEastAsia" w:hAnsiTheme="minorEastAsia" w:hint="eastAsia"/>
          <w:szCs w:val="21"/>
        </w:rPr>
        <w:t xml:space="preserve"> </w:t>
      </w:r>
      <w:r w:rsidR="00151C35" w:rsidRPr="00541F01">
        <w:rPr>
          <w:rFonts w:asciiTheme="minorEastAsia" w:eastAsiaTheme="minorEastAsia" w:hAnsiTheme="minorEastAsia" w:hint="eastAsia"/>
          <w:szCs w:val="21"/>
        </w:rPr>
        <w:t xml:space="preserve">  </w:t>
      </w:r>
      <w:r w:rsidR="00D94998" w:rsidRPr="00541F01">
        <w:rPr>
          <w:rFonts w:asciiTheme="minorEastAsia" w:eastAsiaTheme="minorEastAsia" w:hAnsiTheme="minorEastAsia" w:hint="eastAsia"/>
          <w:szCs w:val="21"/>
        </w:rPr>
        <w:t xml:space="preserve"> </w:t>
      </w:r>
      <w:r w:rsidR="00591CCD" w:rsidRPr="00541F01">
        <w:rPr>
          <w:rFonts w:asciiTheme="minorEastAsia" w:eastAsiaTheme="minorEastAsia" w:hAnsiTheme="minorEastAsia" w:hint="eastAsia"/>
          <w:szCs w:val="21"/>
        </w:rPr>
        <w:t xml:space="preserve"> </w:t>
      </w:r>
      <w:r w:rsidR="00504081" w:rsidRPr="00541F01">
        <w:rPr>
          <w:rFonts w:asciiTheme="minorEastAsia" w:eastAsiaTheme="minorEastAsia" w:hAnsiTheme="minorEastAsia" w:hint="eastAsia"/>
          <w:szCs w:val="21"/>
        </w:rPr>
        <w:t xml:space="preserve"> </w:t>
      </w:r>
      <w:r w:rsidR="00A43AB3" w:rsidRPr="00541F01">
        <w:rPr>
          <w:rFonts w:asciiTheme="minorEastAsia" w:eastAsiaTheme="minorEastAsia" w:hAnsiTheme="minorEastAsia" w:hint="eastAsia"/>
          <w:szCs w:val="21"/>
        </w:rPr>
        <w:t xml:space="preserve"> </w:t>
      </w:r>
      <w:r w:rsidR="00FA3F36" w:rsidRPr="00541F01">
        <w:rPr>
          <w:rFonts w:asciiTheme="minorEastAsia" w:eastAsiaTheme="minorEastAsia" w:hAnsiTheme="minorEastAsia" w:hint="eastAsia"/>
          <w:szCs w:val="21"/>
        </w:rPr>
        <w:t xml:space="preserve"> </w:t>
      </w:r>
      <w:r w:rsidR="00197EB0" w:rsidRPr="00541F01">
        <w:rPr>
          <w:rFonts w:asciiTheme="minorEastAsia" w:eastAsiaTheme="minorEastAsia" w:hAnsiTheme="minorEastAsia" w:hint="eastAsia"/>
          <w:szCs w:val="21"/>
        </w:rPr>
        <w:t xml:space="preserve"> </w:t>
      </w:r>
      <w:r w:rsidR="00B9421C" w:rsidRPr="00541F01">
        <w:rPr>
          <w:rFonts w:asciiTheme="minorEastAsia" w:eastAsiaTheme="minorEastAsia" w:hAnsiTheme="minorEastAsia" w:hint="eastAsia"/>
          <w:szCs w:val="21"/>
        </w:rPr>
        <w:t xml:space="preserve"> </w:t>
      </w:r>
      <w:r w:rsidR="00D45DDF" w:rsidRPr="00541F01">
        <w:rPr>
          <w:rFonts w:asciiTheme="minorEastAsia" w:eastAsiaTheme="minorEastAsia" w:hAnsiTheme="minorEastAsia" w:hint="eastAsia"/>
          <w:szCs w:val="21"/>
        </w:rPr>
        <w:t xml:space="preserve"> </w:t>
      </w:r>
      <w:r w:rsidR="002C366A" w:rsidRPr="00541F01">
        <w:rPr>
          <w:rFonts w:asciiTheme="minorEastAsia" w:eastAsiaTheme="minorEastAsia" w:hAnsiTheme="minorEastAsia" w:hint="eastAsia"/>
          <w:szCs w:val="21"/>
        </w:rPr>
        <w:t xml:space="preserve">  </w:t>
      </w:r>
      <w:r w:rsidR="00730BA0" w:rsidRPr="00541F01">
        <w:rPr>
          <w:rFonts w:asciiTheme="minorEastAsia" w:eastAsiaTheme="minorEastAsia" w:hAnsiTheme="minorEastAsia" w:hint="eastAsia"/>
          <w:szCs w:val="21"/>
        </w:rPr>
        <w:t xml:space="preserve"> </w:t>
      </w:r>
      <w:r w:rsidR="007E6435" w:rsidRPr="00541F01">
        <w:rPr>
          <w:rFonts w:asciiTheme="minorEastAsia" w:eastAsiaTheme="minorEastAsia" w:hAnsiTheme="minorEastAsia" w:hint="eastAsia"/>
          <w:szCs w:val="21"/>
        </w:rPr>
        <w:t xml:space="preserve"> </w:t>
      </w:r>
      <w:r w:rsidR="00DE0932" w:rsidRPr="00541F01">
        <w:rPr>
          <w:rFonts w:asciiTheme="minorEastAsia" w:eastAsiaTheme="minorEastAsia" w:hAnsiTheme="minorEastAsia" w:hint="eastAsia"/>
          <w:szCs w:val="21"/>
        </w:rPr>
        <w:t xml:space="preserve"> </w:t>
      </w:r>
      <w:r w:rsidR="0062507C" w:rsidRPr="00541F01">
        <w:rPr>
          <w:rFonts w:asciiTheme="minorEastAsia" w:eastAsiaTheme="minorEastAsia" w:hAnsiTheme="minorEastAsia" w:hint="eastAsia"/>
          <w:szCs w:val="21"/>
        </w:rPr>
        <w:t xml:space="preserve">  </w:t>
      </w:r>
      <w:r w:rsidR="009630F0" w:rsidRPr="00541F01">
        <w:rPr>
          <w:rFonts w:asciiTheme="minorEastAsia" w:eastAsiaTheme="minorEastAsia" w:hAnsiTheme="minorEastAsia" w:hint="eastAsia"/>
          <w:szCs w:val="21"/>
        </w:rPr>
        <w:t xml:space="preserve"> </w:t>
      </w:r>
      <w:r w:rsidR="00B04266" w:rsidRPr="00541F01">
        <w:rPr>
          <w:rFonts w:asciiTheme="minorEastAsia" w:eastAsiaTheme="minorEastAsia" w:hAnsiTheme="minorEastAsia" w:hint="eastAsia"/>
          <w:szCs w:val="21"/>
        </w:rPr>
        <w:t xml:space="preserve"> </w:t>
      </w:r>
      <w:r w:rsidR="003954B1" w:rsidRPr="00541F01">
        <w:rPr>
          <w:rFonts w:asciiTheme="minorEastAsia" w:eastAsiaTheme="minorEastAsia" w:hAnsiTheme="minorEastAsia" w:hint="eastAsia"/>
          <w:szCs w:val="21"/>
        </w:rPr>
        <w:t xml:space="preserve"> </w:t>
      </w:r>
      <w:r w:rsidR="00563B2D" w:rsidRPr="00541F01">
        <w:rPr>
          <w:rFonts w:asciiTheme="minorEastAsia" w:eastAsiaTheme="minorEastAsia" w:hAnsiTheme="minorEastAsia" w:hint="eastAsia"/>
          <w:szCs w:val="21"/>
        </w:rPr>
        <w:t xml:space="preserve"> </w:t>
      </w:r>
      <w:r w:rsidR="004D3C8F" w:rsidRPr="00541F01">
        <w:rPr>
          <w:rFonts w:asciiTheme="minorEastAsia" w:eastAsiaTheme="minorEastAsia" w:hAnsiTheme="minorEastAsia" w:hint="eastAsia"/>
          <w:szCs w:val="21"/>
        </w:rPr>
        <w:t xml:space="preserve"> </w:t>
      </w:r>
      <w:r w:rsidR="00077F8F" w:rsidRPr="00541F01">
        <w:rPr>
          <w:rFonts w:asciiTheme="minorEastAsia" w:eastAsiaTheme="minorEastAsia" w:hAnsiTheme="minorEastAsia" w:hint="eastAsia"/>
          <w:szCs w:val="21"/>
        </w:rPr>
        <w:t xml:space="preserve"> </w:t>
      </w:r>
      <w:r w:rsidR="00A909E7" w:rsidRPr="00541F01">
        <w:rPr>
          <w:rFonts w:asciiTheme="minorEastAsia" w:eastAsiaTheme="minorEastAsia" w:hAnsiTheme="minorEastAsia" w:hint="eastAsia"/>
          <w:szCs w:val="21"/>
        </w:rPr>
        <w:t xml:space="preserve"> </w:t>
      </w:r>
      <w:r w:rsidR="00E61F5C" w:rsidRPr="00541F01">
        <w:rPr>
          <w:rFonts w:asciiTheme="minorEastAsia" w:eastAsiaTheme="minorEastAsia" w:hAnsiTheme="minorEastAsia" w:hint="eastAsia"/>
          <w:szCs w:val="21"/>
        </w:rPr>
        <w:t xml:space="preserve">         </w:t>
      </w:r>
    </w:p>
    <w:p w:rsidR="00E61F5C" w:rsidRPr="00BD70CB" w:rsidRDefault="00B9421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责任编辑：</w:t>
      </w:r>
      <w:r w:rsidR="006B7C01">
        <w:rPr>
          <w:rFonts w:asciiTheme="minorEastAsia" w:eastAsiaTheme="minorEastAsia" w:hAnsiTheme="minorEastAsia" w:hint="eastAsia"/>
          <w:szCs w:val="21"/>
        </w:rPr>
        <w:t>施洋</w:t>
      </w:r>
    </w:p>
    <w:p w:rsidR="00E61F5C" w:rsidRPr="00541F01" w:rsidRDefault="00F371FD" w:rsidP="00541F01">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页数：</w:t>
      </w:r>
      <w:r w:rsidR="006B7C01">
        <w:rPr>
          <w:rFonts w:asciiTheme="minorEastAsia" w:eastAsiaTheme="minorEastAsia" w:hAnsiTheme="minorEastAsia" w:hint="eastAsia"/>
          <w:szCs w:val="21"/>
        </w:rPr>
        <w:t>293</w:t>
      </w:r>
    </w:p>
    <w:p w:rsidR="00E61F5C" w:rsidRPr="00541F01" w:rsidRDefault="00D22B5D"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装</w:t>
      </w:r>
      <w:proofErr w:type="gramStart"/>
      <w:r w:rsidRPr="00541F01">
        <w:rPr>
          <w:rFonts w:asciiTheme="minorEastAsia" w:eastAsiaTheme="minorEastAsia" w:hAnsiTheme="minorEastAsia" w:hint="eastAsia"/>
          <w:szCs w:val="21"/>
        </w:rPr>
        <w:t>祯</w:t>
      </w:r>
      <w:proofErr w:type="gramEnd"/>
      <w:r w:rsidRPr="00541F01">
        <w:rPr>
          <w:rFonts w:asciiTheme="minorEastAsia" w:eastAsiaTheme="minorEastAsia" w:hAnsiTheme="minorEastAsia" w:hint="eastAsia"/>
          <w:szCs w:val="21"/>
        </w:rPr>
        <w:t>：精装</w:t>
      </w:r>
    </w:p>
    <w:p w:rsidR="00E61F5C"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出版时间：</w:t>
      </w:r>
      <w:r w:rsidR="006B7C01" w:rsidRPr="006B7C01">
        <w:rPr>
          <w:rFonts w:asciiTheme="minorEastAsia" w:eastAsiaTheme="minorEastAsia" w:hAnsiTheme="minorEastAsia"/>
          <w:szCs w:val="21"/>
        </w:rPr>
        <w:t>2018-01-16</w:t>
      </w:r>
    </w:p>
    <w:p w:rsidR="00E61F5C"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定价：</w:t>
      </w:r>
      <w:r w:rsidR="006B7C01">
        <w:rPr>
          <w:rFonts w:asciiTheme="minorEastAsia" w:eastAsiaTheme="minorEastAsia" w:hAnsiTheme="minorEastAsia" w:hint="eastAsia"/>
          <w:szCs w:val="21"/>
        </w:rPr>
        <w:t>59.8</w:t>
      </w:r>
      <w:r w:rsidR="0062507C" w:rsidRPr="00541F01">
        <w:rPr>
          <w:rFonts w:asciiTheme="minorEastAsia" w:eastAsiaTheme="minorEastAsia" w:hAnsiTheme="minorEastAsia" w:hint="eastAsia"/>
          <w:szCs w:val="21"/>
        </w:rPr>
        <w:t>元</w:t>
      </w:r>
    </w:p>
    <w:p w:rsidR="00E61F5C"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出版社：中国人民大学出版社</w:t>
      </w:r>
    </w:p>
    <w:p w:rsidR="00E61F5C" w:rsidRPr="00496E70" w:rsidRDefault="00E61F5C" w:rsidP="00E61F5C">
      <w:pPr>
        <w:rPr>
          <w:rFonts w:asciiTheme="minorEastAsia" w:eastAsiaTheme="minorEastAsia" w:hAnsiTheme="minorEastAsia"/>
          <w:szCs w:val="21"/>
        </w:rPr>
      </w:pPr>
    </w:p>
    <w:p w:rsidR="00956B38" w:rsidRPr="00496E70" w:rsidRDefault="005D34FF" w:rsidP="00496E70">
      <w:pPr>
        <w:pStyle w:val="a6"/>
        <w:numPr>
          <w:ilvl w:val="0"/>
          <w:numId w:val="2"/>
        </w:numPr>
        <w:ind w:firstLineChars="0"/>
        <w:rPr>
          <w:rFonts w:asciiTheme="minorEastAsia" w:eastAsiaTheme="minorEastAsia" w:hAnsiTheme="minorEastAsia"/>
          <w:color w:val="999999"/>
          <w:szCs w:val="21"/>
        </w:rPr>
      </w:pPr>
      <w:r w:rsidRPr="00541F01">
        <w:rPr>
          <w:rFonts w:asciiTheme="minorEastAsia" w:eastAsiaTheme="minorEastAsia" w:hAnsiTheme="minorEastAsia" w:cs="Arial" w:hint="eastAsia"/>
          <w:color w:val="FF0000"/>
          <w:szCs w:val="21"/>
        </w:rPr>
        <w:t>编辑推荐</w:t>
      </w:r>
    </w:p>
    <w:p w:rsidR="005D34FF" w:rsidRDefault="001843FA" w:rsidP="00541F01">
      <w:pPr>
        <w:spacing w:line="360" w:lineRule="auto"/>
        <w:ind w:firstLineChars="200" w:firstLine="420"/>
        <w:rPr>
          <w:rFonts w:asciiTheme="minorEastAsia" w:eastAsiaTheme="minorEastAsia" w:hAnsiTheme="minorEastAsia" w:cs="Arial"/>
          <w:szCs w:val="21"/>
        </w:rPr>
      </w:pPr>
      <w:r w:rsidRPr="001843FA">
        <w:rPr>
          <w:rFonts w:asciiTheme="minorEastAsia" w:eastAsiaTheme="minorEastAsia" w:hAnsiTheme="minorEastAsia" w:cs="Arial" w:hint="eastAsia"/>
          <w:szCs w:val="21"/>
        </w:rPr>
        <w:t>我国司法实践中的商法适用困境主要表现为，在“民商合一”或“民商不分”的立法模式下，不少民法规范都不宜直接适用于商事法律关系，从而导致“有法不宜用”的司法困境。此外，在复杂多样的商事法律关系面前，大量涉及经营关系的法律纠纷的处理，还大量存在“有法不好用”的司法困境。</w:t>
      </w:r>
    </w:p>
    <w:p w:rsidR="001843FA" w:rsidRPr="00541F01" w:rsidRDefault="001843FA" w:rsidP="00541F01">
      <w:pPr>
        <w:spacing w:line="360" w:lineRule="auto"/>
        <w:ind w:firstLineChars="200" w:firstLine="420"/>
        <w:rPr>
          <w:rFonts w:asciiTheme="minorEastAsia" w:eastAsiaTheme="minorEastAsia" w:hAnsiTheme="minorEastAsia" w:cs="Arial"/>
          <w:szCs w:val="21"/>
        </w:rPr>
      </w:pPr>
      <w:r w:rsidRPr="001843FA">
        <w:rPr>
          <w:rFonts w:asciiTheme="minorEastAsia" w:eastAsiaTheme="minorEastAsia" w:hAnsiTheme="minorEastAsia" w:cs="Arial" w:hint="eastAsia"/>
          <w:szCs w:val="21"/>
        </w:rPr>
        <w:t>本书立足于商事司法实践，对民商区分的依据与方法展开了系统的研究，基于重构商法理论体系，提出了总纲性商法规范的立法构想，从而</w:t>
      </w:r>
      <w:proofErr w:type="gramStart"/>
      <w:r w:rsidRPr="001843FA">
        <w:rPr>
          <w:rFonts w:asciiTheme="minorEastAsia" w:eastAsiaTheme="minorEastAsia" w:hAnsiTheme="minorEastAsia" w:cs="Arial" w:hint="eastAsia"/>
          <w:szCs w:val="21"/>
        </w:rPr>
        <w:t>构建民</w:t>
      </w:r>
      <w:proofErr w:type="gramEnd"/>
      <w:r w:rsidRPr="001843FA">
        <w:rPr>
          <w:rFonts w:asciiTheme="minorEastAsia" w:eastAsiaTheme="minorEastAsia" w:hAnsiTheme="minorEastAsia" w:cs="Arial" w:hint="eastAsia"/>
          <w:szCs w:val="21"/>
        </w:rPr>
        <w:t>商区分的具体立法方案。</w:t>
      </w:r>
    </w:p>
    <w:p w:rsidR="008F796D" w:rsidRPr="00541F01" w:rsidRDefault="008F796D" w:rsidP="00541F01">
      <w:pPr>
        <w:spacing w:line="360" w:lineRule="auto"/>
        <w:ind w:firstLineChars="200" w:firstLine="420"/>
        <w:rPr>
          <w:rFonts w:asciiTheme="minorEastAsia" w:eastAsiaTheme="minorEastAsia" w:hAnsiTheme="minorEastAsia" w:cs="Arial"/>
          <w:szCs w:val="21"/>
        </w:rPr>
      </w:pPr>
    </w:p>
    <w:p w:rsidR="00030CB6" w:rsidRPr="00541F01" w:rsidRDefault="00E61F5C" w:rsidP="00BE6989">
      <w:pPr>
        <w:rPr>
          <w:rFonts w:asciiTheme="minorEastAsia" w:eastAsiaTheme="minorEastAsia" w:hAnsiTheme="minorEastAsia" w:cs="Arial"/>
          <w:color w:val="FF0000"/>
          <w:szCs w:val="21"/>
        </w:rPr>
      </w:pPr>
      <w:r w:rsidRPr="00541F01">
        <w:rPr>
          <w:rFonts w:asciiTheme="minorEastAsia" w:eastAsiaTheme="minorEastAsia" w:hAnsiTheme="minorEastAsia" w:cs="Arial" w:hint="eastAsia"/>
          <w:color w:val="FF0000"/>
          <w:szCs w:val="21"/>
        </w:rPr>
        <w:t>◆ 读者定位</w:t>
      </w:r>
    </w:p>
    <w:p w:rsidR="00D22B5D" w:rsidRPr="00541F01" w:rsidRDefault="000B4A71" w:rsidP="00D22B5D">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 xml:space="preserve">    </w:t>
      </w:r>
      <w:r w:rsidR="00D22B5D" w:rsidRPr="00541F01">
        <w:rPr>
          <w:rFonts w:asciiTheme="minorEastAsia" w:eastAsiaTheme="minorEastAsia" w:hAnsiTheme="minorEastAsia" w:hint="eastAsia"/>
          <w:szCs w:val="21"/>
        </w:rPr>
        <w:t>法学专业研究人员</w:t>
      </w:r>
    </w:p>
    <w:p w:rsidR="000B4A71" w:rsidRPr="00541F01" w:rsidRDefault="00D22B5D" w:rsidP="00541F01">
      <w:pPr>
        <w:spacing w:line="360" w:lineRule="auto"/>
        <w:ind w:firstLineChars="200" w:firstLine="420"/>
        <w:rPr>
          <w:rFonts w:asciiTheme="minorEastAsia" w:eastAsiaTheme="minorEastAsia" w:hAnsiTheme="minorEastAsia"/>
          <w:szCs w:val="21"/>
        </w:rPr>
      </w:pPr>
      <w:r w:rsidRPr="00541F01">
        <w:rPr>
          <w:rFonts w:asciiTheme="minorEastAsia" w:eastAsiaTheme="minorEastAsia" w:hAnsiTheme="minorEastAsia" w:hint="eastAsia"/>
          <w:szCs w:val="21"/>
        </w:rPr>
        <w:t>法学专业学生</w:t>
      </w:r>
    </w:p>
    <w:p w:rsidR="002C6A02" w:rsidRPr="00541F01" w:rsidRDefault="002C6A02" w:rsidP="00541F01">
      <w:pPr>
        <w:spacing w:line="360" w:lineRule="auto"/>
        <w:ind w:firstLineChars="200" w:firstLine="420"/>
        <w:rPr>
          <w:rFonts w:asciiTheme="minorEastAsia" w:eastAsiaTheme="minorEastAsia" w:hAnsiTheme="minorEastAsia"/>
          <w:szCs w:val="21"/>
        </w:rPr>
      </w:pPr>
    </w:p>
    <w:p w:rsidR="00284654" w:rsidRPr="00496E70" w:rsidRDefault="00B9421C" w:rsidP="00496E70">
      <w:pPr>
        <w:pStyle w:val="a6"/>
        <w:numPr>
          <w:ilvl w:val="0"/>
          <w:numId w:val="2"/>
        </w:numPr>
        <w:ind w:firstLineChars="0"/>
        <w:rPr>
          <w:rFonts w:asciiTheme="minorEastAsia" w:eastAsiaTheme="minorEastAsia" w:hAnsiTheme="minorEastAsia" w:cs="宋体"/>
          <w:color w:val="313131"/>
          <w:kern w:val="0"/>
          <w:szCs w:val="21"/>
        </w:rPr>
      </w:pPr>
      <w:r w:rsidRPr="00541F01">
        <w:rPr>
          <w:rFonts w:asciiTheme="minorEastAsia" w:eastAsiaTheme="minorEastAsia" w:hAnsiTheme="minorEastAsia" w:cs="Arial" w:hint="eastAsia"/>
          <w:color w:val="FF0000"/>
          <w:szCs w:val="21"/>
        </w:rPr>
        <w:t>作者简介</w:t>
      </w:r>
    </w:p>
    <w:p w:rsidR="001843FA" w:rsidRPr="001843FA" w:rsidRDefault="001843FA" w:rsidP="001843F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王建文，</w:t>
      </w:r>
      <w:r w:rsidRPr="001843FA">
        <w:rPr>
          <w:rFonts w:asciiTheme="minorEastAsia" w:eastAsiaTheme="minorEastAsia" w:hAnsiTheme="minorEastAsia" w:hint="eastAsia"/>
          <w:szCs w:val="21"/>
        </w:rPr>
        <w:t>安徽省望江县人。南京航空航天大学人文与社会科学学院院长、教授、博士生导师。中共江苏省委法律专家库成员、中国</w:t>
      </w:r>
      <w:proofErr w:type="gramStart"/>
      <w:r w:rsidRPr="001843FA">
        <w:rPr>
          <w:rFonts w:asciiTheme="minorEastAsia" w:eastAsiaTheme="minorEastAsia" w:hAnsiTheme="minorEastAsia" w:hint="eastAsia"/>
          <w:szCs w:val="21"/>
        </w:rPr>
        <w:t>商法学</w:t>
      </w:r>
      <w:proofErr w:type="gramEnd"/>
      <w:r w:rsidRPr="001843FA">
        <w:rPr>
          <w:rFonts w:asciiTheme="minorEastAsia" w:eastAsiaTheme="minorEastAsia" w:hAnsiTheme="minorEastAsia" w:hint="eastAsia"/>
          <w:szCs w:val="21"/>
        </w:rPr>
        <w:t>研究会常务理事兼信托</w:t>
      </w:r>
      <w:proofErr w:type="gramStart"/>
      <w:r w:rsidRPr="001843FA">
        <w:rPr>
          <w:rFonts w:asciiTheme="minorEastAsia" w:eastAsiaTheme="minorEastAsia" w:hAnsiTheme="minorEastAsia" w:hint="eastAsia"/>
          <w:szCs w:val="21"/>
        </w:rPr>
        <w:t>法专业</w:t>
      </w:r>
      <w:proofErr w:type="gramEnd"/>
      <w:r w:rsidRPr="001843FA">
        <w:rPr>
          <w:rFonts w:asciiTheme="minorEastAsia" w:eastAsiaTheme="minorEastAsia" w:hAnsiTheme="minorEastAsia" w:hint="eastAsia"/>
          <w:szCs w:val="21"/>
        </w:rPr>
        <w:t>委员会主任、江苏省</w:t>
      </w:r>
      <w:proofErr w:type="gramStart"/>
      <w:r w:rsidRPr="001843FA">
        <w:rPr>
          <w:rFonts w:asciiTheme="minorEastAsia" w:eastAsiaTheme="minorEastAsia" w:hAnsiTheme="minorEastAsia" w:hint="eastAsia"/>
          <w:szCs w:val="21"/>
        </w:rPr>
        <w:t>商法学</w:t>
      </w:r>
      <w:proofErr w:type="gramEnd"/>
      <w:r w:rsidRPr="001843FA">
        <w:rPr>
          <w:rFonts w:asciiTheme="minorEastAsia" w:eastAsiaTheme="minorEastAsia" w:hAnsiTheme="minorEastAsia" w:hint="eastAsia"/>
          <w:szCs w:val="21"/>
        </w:rPr>
        <w:t xml:space="preserve">研究会副会长兼秘书长、国家马克思主义理论研究和建设工程《商法学》重点教材编写项目主要成员、南京市人民法院特邀咨询员、中共南京市秦淮区委法律顾问。 </w:t>
      </w:r>
    </w:p>
    <w:p w:rsidR="001843FA" w:rsidRPr="001843FA" w:rsidRDefault="001843FA" w:rsidP="001843FA">
      <w:pPr>
        <w:spacing w:line="360" w:lineRule="auto"/>
        <w:ind w:firstLineChars="200" w:firstLine="420"/>
        <w:rPr>
          <w:rFonts w:asciiTheme="minorEastAsia" w:eastAsiaTheme="minorEastAsia" w:hAnsiTheme="minorEastAsia"/>
          <w:szCs w:val="21"/>
        </w:rPr>
      </w:pPr>
      <w:r w:rsidRPr="001843FA">
        <w:rPr>
          <w:rFonts w:asciiTheme="minorEastAsia" w:eastAsiaTheme="minorEastAsia" w:hAnsiTheme="minorEastAsia" w:hint="eastAsia"/>
          <w:szCs w:val="21"/>
        </w:rPr>
        <w:t xml:space="preserve">第三届江苏省“十大杰出”中青年法学家（2013年入选）、江苏省“333高层次人才培养工程”中青年科学技术带头人（2011年入选）、江苏省高校“青蓝工程”中青年学术带头人（2010年入选）。 </w:t>
      </w:r>
    </w:p>
    <w:p w:rsidR="001843FA" w:rsidRPr="00541F01" w:rsidRDefault="001843FA" w:rsidP="001843FA">
      <w:pPr>
        <w:spacing w:line="360" w:lineRule="auto"/>
        <w:ind w:firstLineChars="200" w:firstLine="420"/>
        <w:rPr>
          <w:rFonts w:asciiTheme="minorEastAsia" w:eastAsiaTheme="minorEastAsia" w:hAnsiTheme="minorEastAsia"/>
          <w:szCs w:val="21"/>
        </w:rPr>
      </w:pPr>
      <w:r w:rsidRPr="001843FA">
        <w:rPr>
          <w:rFonts w:asciiTheme="minorEastAsia" w:eastAsiaTheme="minorEastAsia" w:hAnsiTheme="minorEastAsia" w:hint="eastAsia"/>
          <w:szCs w:val="21"/>
        </w:rPr>
        <w:t>主持国家社科基金一般项目、中国博士后科学基金特别资助项目、面上项目及教育部、</w:t>
      </w:r>
      <w:r w:rsidRPr="001843FA">
        <w:rPr>
          <w:rFonts w:asciiTheme="minorEastAsia" w:eastAsiaTheme="minorEastAsia" w:hAnsiTheme="minorEastAsia" w:hint="eastAsia"/>
          <w:szCs w:val="21"/>
        </w:rPr>
        <w:lastRenderedPageBreak/>
        <w:t>江苏省社科基金项目等课题十余项。在《中国法学》等学术刊物发表学术论文百余篇，其中十余篇被《中国社会科学文摘》《高等学校文科学术文摘》等主流文摘转载。在权威出版社出版专著及专著型教材二十余部。</w:t>
      </w:r>
    </w:p>
    <w:p w:rsidR="00CC0429" w:rsidRPr="00541F01" w:rsidRDefault="00CC0429" w:rsidP="00541F01">
      <w:pPr>
        <w:spacing w:line="360" w:lineRule="auto"/>
        <w:ind w:firstLineChars="200" w:firstLine="420"/>
        <w:rPr>
          <w:rFonts w:asciiTheme="minorEastAsia" w:eastAsiaTheme="minorEastAsia" w:hAnsiTheme="minorEastAsia"/>
          <w:szCs w:val="21"/>
        </w:rPr>
      </w:pPr>
    </w:p>
    <w:p w:rsidR="005442A5" w:rsidRPr="00496E70" w:rsidRDefault="00E61F5C" w:rsidP="00496E70">
      <w:pPr>
        <w:pStyle w:val="a6"/>
        <w:numPr>
          <w:ilvl w:val="0"/>
          <w:numId w:val="2"/>
        </w:numPr>
        <w:ind w:firstLineChars="0"/>
        <w:rPr>
          <w:rFonts w:asciiTheme="minorEastAsia" w:eastAsiaTheme="minorEastAsia" w:hAnsiTheme="minorEastAsia" w:cs="宋体"/>
          <w:color w:val="313131"/>
          <w:kern w:val="0"/>
          <w:szCs w:val="21"/>
        </w:rPr>
      </w:pPr>
      <w:r w:rsidRPr="00541F01">
        <w:rPr>
          <w:rFonts w:asciiTheme="minorEastAsia" w:eastAsiaTheme="minorEastAsia" w:hAnsiTheme="minorEastAsia" w:cs="Arial" w:hint="eastAsia"/>
          <w:color w:val="FF0000"/>
          <w:szCs w:val="21"/>
        </w:rPr>
        <w:t>内容简介</w:t>
      </w:r>
    </w:p>
    <w:p w:rsidR="00D43342" w:rsidRPr="00541F01" w:rsidRDefault="005442A5" w:rsidP="00BD70CB">
      <w:pPr>
        <w:spacing w:line="360" w:lineRule="auto"/>
        <w:ind w:firstLineChars="200" w:firstLine="420"/>
        <w:rPr>
          <w:rFonts w:asciiTheme="minorEastAsia" w:eastAsiaTheme="minorEastAsia" w:hAnsiTheme="minorEastAsia"/>
          <w:szCs w:val="21"/>
        </w:rPr>
      </w:pPr>
      <w:r w:rsidRPr="005442A5">
        <w:rPr>
          <w:rFonts w:asciiTheme="minorEastAsia" w:eastAsiaTheme="minorEastAsia" w:hAnsiTheme="minorEastAsia" w:hint="eastAsia"/>
          <w:szCs w:val="21"/>
        </w:rPr>
        <w:t>本书结合民商法律的最新修订内容全面、系统讲解了各种商法问题。包括公司法、破产法、证券法、票据法、保险法和海商法。总论侧重</w:t>
      </w:r>
      <w:proofErr w:type="gramStart"/>
      <w:r w:rsidRPr="005442A5">
        <w:rPr>
          <w:rFonts w:asciiTheme="minorEastAsia" w:eastAsiaTheme="minorEastAsia" w:hAnsiTheme="minorEastAsia" w:hint="eastAsia"/>
          <w:szCs w:val="21"/>
        </w:rPr>
        <w:t>于结合</w:t>
      </w:r>
      <w:proofErr w:type="gramEnd"/>
      <w:r w:rsidRPr="005442A5">
        <w:rPr>
          <w:rFonts w:asciiTheme="minorEastAsia" w:eastAsiaTheme="minorEastAsia" w:hAnsiTheme="minorEastAsia" w:hint="eastAsia"/>
          <w:szCs w:val="21"/>
        </w:rPr>
        <w:t>中国实践讨论商法的一般问题和《中国商法》分论中不可能涉及的共同性问题。分论重点讨论了商法领域中几部影响重大的法律，分析了这些具体的商法领域的理论问题。</w:t>
      </w:r>
    </w:p>
    <w:p w:rsidR="00504081" w:rsidRPr="00541F01" w:rsidRDefault="00504081" w:rsidP="00021532">
      <w:pPr>
        <w:spacing w:line="360" w:lineRule="auto"/>
        <w:rPr>
          <w:rFonts w:asciiTheme="minorEastAsia" w:eastAsiaTheme="minorEastAsia" w:hAnsiTheme="minorEastAsia"/>
          <w:szCs w:val="21"/>
        </w:rPr>
      </w:pPr>
    </w:p>
    <w:p w:rsidR="003954B1" w:rsidRPr="007D4D8F" w:rsidRDefault="00E61F5C" w:rsidP="003954B1">
      <w:pPr>
        <w:spacing w:line="360" w:lineRule="auto"/>
        <w:rPr>
          <w:rFonts w:asciiTheme="minorEastAsia" w:eastAsiaTheme="minorEastAsia" w:hAnsiTheme="minorEastAsia"/>
          <w:color w:val="FF0000"/>
          <w:szCs w:val="21"/>
        </w:rPr>
      </w:pPr>
      <w:r w:rsidRPr="007D4D8F">
        <w:rPr>
          <w:rFonts w:asciiTheme="minorEastAsia" w:eastAsiaTheme="minorEastAsia" w:hAnsiTheme="minorEastAsia" w:hint="eastAsia"/>
          <w:color w:val="FF0000"/>
          <w:szCs w:val="21"/>
        </w:rPr>
        <w:t>◆ 简要目录</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目 录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第一章 导论:基于商事司法困境的民商区分理论的提出 （1）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一、“有法不宜用”的司法困境 （2）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二、“有法不好用”的司法困境 （8）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三、小结与展望:民商区分的理论价值、实践价值及研究思路 （18）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第二章 我国现行商法体系的缺陷及其补救方案 （21）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第一节 我国现行商法体系的结构与缺陷 （21）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一、我国现行商法体系的结构 （21）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二、我国现行商法体系的缺陷 （24）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第二节 我国现行商法体系缺陷的补救:民商区分 （34）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一、我国现行商法体系缺陷的补救思路:制定总纲性商法规范 （34）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二、我国总纲性商法规范立法模式的理论分析 （36）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三、我国总纲性商法规范立法模式的理论构想:民商区分 （44）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第三章 </w:t>
      </w:r>
      <w:proofErr w:type="gramStart"/>
      <w:r w:rsidRPr="005442A5">
        <w:rPr>
          <w:rFonts w:asciiTheme="minorEastAsia" w:eastAsiaTheme="minorEastAsia" w:hAnsiTheme="minorEastAsia" w:hint="eastAsia"/>
          <w:szCs w:val="21"/>
        </w:rPr>
        <w:t>商主体</w:t>
      </w:r>
      <w:proofErr w:type="gramEnd"/>
      <w:r w:rsidRPr="005442A5">
        <w:rPr>
          <w:rFonts w:asciiTheme="minorEastAsia" w:eastAsiaTheme="minorEastAsia" w:hAnsiTheme="minorEastAsia" w:hint="eastAsia"/>
          <w:szCs w:val="21"/>
        </w:rPr>
        <w:t xml:space="preserve">的理论重构:经营者概念的引入 （46）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第一节 传统商法中</w:t>
      </w:r>
      <w:proofErr w:type="gramStart"/>
      <w:r w:rsidRPr="005442A5">
        <w:rPr>
          <w:rFonts w:asciiTheme="minorEastAsia" w:eastAsiaTheme="minorEastAsia" w:hAnsiTheme="minorEastAsia" w:hint="eastAsia"/>
          <w:szCs w:val="21"/>
        </w:rPr>
        <w:t>商主体</w:t>
      </w:r>
      <w:proofErr w:type="gramEnd"/>
      <w:r w:rsidRPr="005442A5">
        <w:rPr>
          <w:rFonts w:asciiTheme="minorEastAsia" w:eastAsiaTheme="minorEastAsia" w:hAnsiTheme="minorEastAsia" w:hint="eastAsia"/>
          <w:szCs w:val="21"/>
        </w:rPr>
        <w:t xml:space="preserve">制度的考察与反思 （46）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一、传统商法中</w:t>
      </w:r>
      <w:proofErr w:type="gramStart"/>
      <w:r w:rsidRPr="005442A5">
        <w:rPr>
          <w:rFonts w:asciiTheme="minorEastAsia" w:eastAsiaTheme="minorEastAsia" w:hAnsiTheme="minorEastAsia" w:hint="eastAsia"/>
          <w:szCs w:val="21"/>
        </w:rPr>
        <w:t>商主体</w:t>
      </w:r>
      <w:proofErr w:type="gramEnd"/>
      <w:r w:rsidRPr="005442A5">
        <w:rPr>
          <w:rFonts w:asciiTheme="minorEastAsia" w:eastAsiaTheme="minorEastAsia" w:hAnsiTheme="minorEastAsia" w:hint="eastAsia"/>
          <w:szCs w:val="21"/>
        </w:rPr>
        <w:t xml:space="preserve">的概念 （46）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二、传统商法中</w:t>
      </w:r>
      <w:proofErr w:type="gramStart"/>
      <w:r w:rsidRPr="005442A5">
        <w:rPr>
          <w:rFonts w:asciiTheme="minorEastAsia" w:eastAsiaTheme="minorEastAsia" w:hAnsiTheme="minorEastAsia" w:hint="eastAsia"/>
          <w:szCs w:val="21"/>
        </w:rPr>
        <w:t>商主体</w:t>
      </w:r>
      <w:proofErr w:type="gramEnd"/>
      <w:r w:rsidRPr="005442A5">
        <w:rPr>
          <w:rFonts w:asciiTheme="minorEastAsia" w:eastAsiaTheme="minorEastAsia" w:hAnsiTheme="minorEastAsia" w:hint="eastAsia"/>
          <w:szCs w:val="21"/>
        </w:rPr>
        <w:t xml:space="preserve">的界定标准 （48）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三、传统商法中</w:t>
      </w:r>
      <w:proofErr w:type="gramStart"/>
      <w:r w:rsidRPr="005442A5">
        <w:rPr>
          <w:rFonts w:asciiTheme="minorEastAsia" w:eastAsiaTheme="minorEastAsia" w:hAnsiTheme="minorEastAsia" w:hint="eastAsia"/>
          <w:szCs w:val="21"/>
        </w:rPr>
        <w:t>商主体</w:t>
      </w:r>
      <w:proofErr w:type="gramEnd"/>
      <w:r w:rsidRPr="005442A5">
        <w:rPr>
          <w:rFonts w:asciiTheme="minorEastAsia" w:eastAsiaTheme="minorEastAsia" w:hAnsiTheme="minorEastAsia" w:hint="eastAsia"/>
          <w:szCs w:val="21"/>
        </w:rPr>
        <w:t xml:space="preserve">的分类 （49）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四、传统商法中商人制度的缺陷 （56）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lastRenderedPageBreak/>
        <w:t xml:space="preserve">第二节 </w:t>
      </w:r>
      <w:proofErr w:type="gramStart"/>
      <w:r w:rsidRPr="005442A5">
        <w:rPr>
          <w:rFonts w:asciiTheme="minorEastAsia" w:eastAsiaTheme="minorEastAsia" w:hAnsiTheme="minorEastAsia" w:hint="eastAsia"/>
          <w:szCs w:val="21"/>
        </w:rPr>
        <w:t>商主体</w:t>
      </w:r>
      <w:proofErr w:type="gramEnd"/>
      <w:r w:rsidRPr="005442A5">
        <w:rPr>
          <w:rFonts w:asciiTheme="minorEastAsia" w:eastAsiaTheme="minorEastAsia" w:hAnsiTheme="minorEastAsia" w:hint="eastAsia"/>
          <w:szCs w:val="21"/>
        </w:rPr>
        <w:t xml:space="preserve">性质与形态的变迁:历史线索与发展规律 （57）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一、早期商人及商</w:t>
      </w:r>
      <w:proofErr w:type="gramStart"/>
      <w:r w:rsidRPr="005442A5">
        <w:rPr>
          <w:rFonts w:asciiTheme="minorEastAsia" w:eastAsiaTheme="minorEastAsia" w:hAnsiTheme="minorEastAsia" w:hint="eastAsia"/>
          <w:szCs w:val="21"/>
        </w:rPr>
        <w:t>事组织</w:t>
      </w:r>
      <w:proofErr w:type="gramEnd"/>
      <w:r w:rsidRPr="005442A5">
        <w:rPr>
          <w:rFonts w:asciiTheme="minorEastAsia" w:eastAsiaTheme="minorEastAsia" w:hAnsiTheme="minorEastAsia" w:hint="eastAsia"/>
          <w:szCs w:val="21"/>
        </w:rPr>
        <w:t xml:space="preserve">的性质与形态 （57）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二、中世纪商人阶层的形成与发展 （60）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三、中世纪商</w:t>
      </w:r>
      <w:proofErr w:type="gramStart"/>
      <w:r w:rsidRPr="005442A5">
        <w:rPr>
          <w:rFonts w:asciiTheme="minorEastAsia" w:eastAsiaTheme="minorEastAsia" w:hAnsiTheme="minorEastAsia" w:hint="eastAsia"/>
          <w:szCs w:val="21"/>
        </w:rPr>
        <w:t>事组织</w:t>
      </w:r>
      <w:proofErr w:type="gramEnd"/>
      <w:r w:rsidRPr="005442A5">
        <w:rPr>
          <w:rFonts w:asciiTheme="minorEastAsia" w:eastAsiaTheme="minorEastAsia" w:hAnsiTheme="minorEastAsia" w:hint="eastAsia"/>
          <w:szCs w:val="21"/>
        </w:rPr>
        <w:t xml:space="preserve">的产生与发展 （61）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四、公司的成型与发展:性质与形态变迁 （66）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五、商人性质与形态变迁的规律与启示 （78）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第三节 </w:t>
      </w:r>
      <w:proofErr w:type="gramStart"/>
      <w:r w:rsidRPr="005442A5">
        <w:rPr>
          <w:rFonts w:asciiTheme="minorEastAsia" w:eastAsiaTheme="minorEastAsia" w:hAnsiTheme="minorEastAsia" w:hint="eastAsia"/>
          <w:szCs w:val="21"/>
        </w:rPr>
        <w:t>商主体</w:t>
      </w:r>
      <w:proofErr w:type="gramEnd"/>
      <w:r w:rsidRPr="005442A5">
        <w:rPr>
          <w:rFonts w:asciiTheme="minorEastAsia" w:eastAsiaTheme="minorEastAsia" w:hAnsiTheme="minorEastAsia" w:hint="eastAsia"/>
          <w:szCs w:val="21"/>
        </w:rPr>
        <w:t xml:space="preserve">制度的变革与创新:从商人到企业的变迁 （79）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一、传统商法中商人性质与结构的变迁:公司商人化 （79）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二、传统商法中公司商人化缺陷的纠正:企业人格化 （82）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三、传统商法中</w:t>
      </w:r>
      <w:proofErr w:type="gramStart"/>
      <w:r w:rsidRPr="005442A5">
        <w:rPr>
          <w:rFonts w:asciiTheme="minorEastAsia" w:eastAsiaTheme="minorEastAsia" w:hAnsiTheme="minorEastAsia" w:hint="eastAsia"/>
          <w:szCs w:val="21"/>
        </w:rPr>
        <w:t>商主体</w:t>
      </w:r>
      <w:proofErr w:type="gramEnd"/>
      <w:r w:rsidRPr="005442A5">
        <w:rPr>
          <w:rFonts w:asciiTheme="minorEastAsia" w:eastAsiaTheme="minorEastAsia" w:hAnsiTheme="minorEastAsia" w:hint="eastAsia"/>
          <w:szCs w:val="21"/>
        </w:rPr>
        <w:t xml:space="preserve">制度的创新:商人企业化 （87）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四、小结:从商人到企业的变迁趋势及不足 （90）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第四节 我国商法中</w:t>
      </w:r>
      <w:proofErr w:type="gramStart"/>
      <w:r w:rsidRPr="005442A5">
        <w:rPr>
          <w:rFonts w:asciiTheme="minorEastAsia" w:eastAsiaTheme="minorEastAsia" w:hAnsiTheme="minorEastAsia" w:hint="eastAsia"/>
          <w:szCs w:val="21"/>
        </w:rPr>
        <w:t>商主体</w:t>
      </w:r>
      <w:proofErr w:type="gramEnd"/>
      <w:r w:rsidRPr="005442A5">
        <w:rPr>
          <w:rFonts w:asciiTheme="minorEastAsia" w:eastAsiaTheme="minorEastAsia" w:hAnsiTheme="minorEastAsia" w:hint="eastAsia"/>
          <w:szCs w:val="21"/>
        </w:rPr>
        <w:t xml:space="preserve">的理论重构:经营者概念的采用 （91）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一、我国商法学界采用的</w:t>
      </w:r>
      <w:proofErr w:type="gramStart"/>
      <w:r w:rsidRPr="005442A5">
        <w:rPr>
          <w:rFonts w:asciiTheme="minorEastAsia" w:eastAsiaTheme="minorEastAsia" w:hAnsiTheme="minorEastAsia" w:hint="eastAsia"/>
          <w:szCs w:val="21"/>
        </w:rPr>
        <w:t>商主体</w:t>
      </w:r>
      <w:proofErr w:type="gramEnd"/>
      <w:r w:rsidRPr="005442A5">
        <w:rPr>
          <w:rFonts w:asciiTheme="minorEastAsia" w:eastAsiaTheme="minorEastAsia" w:hAnsiTheme="minorEastAsia" w:hint="eastAsia"/>
          <w:szCs w:val="21"/>
        </w:rPr>
        <w:t xml:space="preserve">概念检讨 （91）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二、我国总纲性商法规范中</w:t>
      </w:r>
      <w:proofErr w:type="gramStart"/>
      <w:r w:rsidRPr="005442A5">
        <w:rPr>
          <w:rFonts w:asciiTheme="minorEastAsia" w:eastAsiaTheme="minorEastAsia" w:hAnsiTheme="minorEastAsia" w:hint="eastAsia"/>
          <w:szCs w:val="21"/>
        </w:rPr>
        <w:t>商主体</w:t>
      </w:r>
      <w:proofErr w:type="gramEnd"/>
      <w:r w:rsidRPr="005442A5">
        <w:rPr>
          <w:rFonts w:asciiTheme="minorEastAsia" w:eastAsiaTheme="minorEastAsia" w:hAnsiTheme="minorEastAsia" w:hint="eastAsia"/>
          <w:szCs w:val="21"/>
        </w:rPr>
        <w:t xml:space="preserve">概念的选择:经营者概念的引入 （93）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三、特殊的</w:t>
      </w:r>
      <w:proofErr w:type="gramStart"/>
      <w:r w:rsidRPr="005442A5">
        <w:rPr>
          <w:rFonts w:asciiTheme="minorEastAsia" w:eastAsiaTheme="minorEastAsia" w:hAnsiTheme="minorEastAsia" w:hint="eastAsia"/>
          <w:szCs w:val="21"/>
        </w:rPr>
        <w:t>商主体</w:t>
      </w:r>
      <w:proofErr w:type="gramEnd"/>
      <w:r w:rsidRPr="005442A5">
        <w:rPr>
          <w:rFonts w:asciiTheme="minorEastAsia" w:eastAsiaTheme="minorEastAsia" w:hAnsiTheme="minorEastAsia" w:hint="eastAsia"/>
          <w:szCs w:val="21"/>
        </w:rPr>
        <w:t xml:space="preserve">:企业概念的立法确认及其法律界定 （97）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四、特殊的</w:t>
      </w:r>
      <w:proofErr w:type="gramStart"/>
      <w:r w:rsidRPr="005442A5">
        <w:rPr>
          <w:rFonts w:asciiTheme="minorEastAsia" w:eastAsiaTheme="minorEastAsia" w:hAnsiTheme="minorEastAsia" w:hint="eastAsia"/>
          <w:szCs w:val="21"/>
        </w:rPr>
        <w:t>商主体</w:t>
      </w:r>
      <w:proofErr w:type="gramEnd"/>
      <w:r w:rsidRPr="005442A5">
        <w:rPr>
          <w:rFonts w:asciiTheme="minorEastAsia" w:eastAsiaTheme="minorEastAsia" w:hAnsiTheme="minorEastAsia" w:hint="eastAsia"/>
          <w:szCs w:val="21"/>
        </w:rPr>
        <w:t xml:space="preserve">:职业经营者概念的引入 （101）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五、企业主及企业经营管理人员的立法选择与定位 （102）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第四章 商行为的理论重构:经营行为概念的引入 （106）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第一节 传统商法中商行为制度的考察与反思 （106）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一、传统商法中商行为概念界定标准考察 （106）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二、传统商法中商行为的特征 （109）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三、传统商法中商行为的类型 （112）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四、传统商法中商行为的特殊性 （116）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五、传统商法中商行为的立法模式 （120）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第二节 我国商法中商行为的理论构建:经营行为概念的采用 （125）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一、我国商法学界商行为概念界定的梳理 （125）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二、我国商法中商行为概念界定的立法选择:经营行为概念的采用 （128）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三、我国商法中经营行为的内涵阐释 （130）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四、我国商法中经营行为的类型化分析 （133）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第五章 商法的价值、理念、原则及其实践应用 （141）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lastRenderedPageBreak/>
        <w:t xml:space="preserve">第一节 商法的价值及其实践应用 （141）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一、法律价值体系的界定 （141）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二、商法价值体系的界定 （143）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三、中国商法核心价值的重新定位 （145）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四、商法核心价值的实践应用:自由与秩序的平衡 （148）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第二节 商法的理念及其实践应用 （154）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一、法律理念的界定 （154）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二、商法基本理念的界定 （158）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三、强化私法自治 （159）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四、经营自由 （163）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五、保护营利 （167）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六、加重责任 （169）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七、注重效率 （174）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八、商法理念的实践应用 （182）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第三节 商法的原则及其实践应用 （190）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一、法律原则的界定 （190）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二、商法原则与商法基本原则的界定 （194）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三、企业法定原则 （195）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四、企业维持原则 （197）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五、交易便捷原则 （199）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六、交易安全原则 （200）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七、商法基本原则的功能与实践应用 （202）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第六章 我国总纲性商法规范的立法构想 （205）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第一节 我国总纲性商法规范基本框架的立法构想 （205）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一、商法调整对象的立法构想 （206）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二、商法理念与原则的立法构想 （208）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三、我国总纲性商法规范中具体经营行为的立法构想 （209）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第二节 我国总纲性商法规范中商法渊源的立法构想 （211）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一、商法渊源的内涵与外延界定 （211）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二、商事自治规则:效力分析及立法安排 （215）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lastRenderedPageBreak/>
        <w:t xml:space="preserve">三、学说与一般法律原则:效力分析及立法安排 （218）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四、商事指导性案例:效力分析及立法安排 （220）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五、商法渊源及法律适用顺位的立法构想 （236）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第三节 我国总纲性商法规范中商</w:t>
      </w:r>
      <w:proofErr w:type="gramStart"/>
      <w:r w:rsidRPr="005442A5">
        <w:rPr>
          <w:rFonts w:asciiTheme="minorEastAsia" w:eastAsiaTheme="minorEastAsia" w:hAnsiTheme="minorEastAsia" w:hint="eastAsia"/>
          <w:szCs w:val="21"/>
        </w:rPr>
        <w:t>事登记</w:t>
      </w:r>
      <w:proofErr w:type="gramEnd"/>
      <w:r w:rsidRPr="005442A5">
        <w:rPr>
          <w:rFonts w:asciiTheme="minorEastAsia" w:eastAsiaTheme="minorEastAsia" w:hAnsiTheme="minorEastAsia" w:hint="eastAsia"/>
          <w:szCs w:val="21"/>
        </w:rPr>
        <w:t xml:space="preserve">制度的立法构想 （237）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一、商</w:t>
      </w:r>
      <w:proofErr w:type="gramStart"/>
      <w:r w:rsidRPr="005442A5">
        <w:rPr>
          <w:rFonts w:asciiTheme="minorEastAsia" w:eastAsiaTheme="minorEastAsia" w:hAnsiTheme="minorEastAsia" w:hint="eastAsia"/>
          <w:szCs w:val="21"/>
        </w:rPr>
        <w:t>事登记</w:t>
      </w:r>
      <w:proofErr w:type="gramEnd"/>
      <w:r w:rsidRPr="005442A5">
        <w:rPr>
          <w:rFonts w:asciiTheme="minorEastAsia" w:eastAsiaTheme="minorEastAsia" w:hAnsiTheme="minorEastAsia" w:hint="eastAsia"/>
          <w:szCs w:val="21"/>
        </w:rPr>
        <w:t xml:space="preserve">制度立法的理论基础 （237）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二、商</w:t>
      </w:r>
      <w:proofErr w:type="gramStart"/>
      <w:r w:rsidRPr="005442A5">
        <w:rPr>
          <w:rFonts w:asciiTheme="minorEastAsia" w:eastAsiaTheme="minorEastAsia" w:hAnsiTheme="minorEastAsia" w:hint="eastAsia"/>
          <w:szCs w:val="21"/>
        </w:rPr>
        <w:t>事登记</w:t>
      </w:r>
      <w:proofErr w:type="gramEnd"/>
      <w:r w:rsidRPr="005442A5">
        <w:rPr>
          <w:rFonts w:asciiTheme="minorEastAsia" w:eastAsiaTheme="minorEastAsia" w:hAnsiTheme="minorEastAsia" w:hint="eastAsia"/>
          <w:szCs w:val="21"/>
        </w:rPr>
        <w:t>制度立法借鉴:境外商</w:t>
      </w:r>
      <w:proofErr w:type="gramStart"/>
      <w:r w:rsidRPr="005442A5">
        <w:rPr>
          <w:rFonts w:asciiTheme="minorEastAsia" w:eastAsiaTheme="minorEastAsia" w:hAnsiTheme="minorEastAsia" w:hint="eastAsia"/>
          <w:szCs w:val="21"/>
        </w:rPr>
        <w:t>事登记</w:t>
      </w:r>
      <w:proofErr w:type="gramEnd"/>
      <w:r w:rsidRPr="005442A5">
        <w:rPr>
          <w:rFonts w:asciiTheme="minorEastAsia" w:eastAsiaTheme="minorEastAsia" w:hAnsiTheme="minorEastAsia" w:hint="eastAsia"/>
          <w:szCs w:val="21"/>
        </w:rPr>
        <w:t xml:space="preserve">立法例与立法原则 （238）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三、商</w:t>
      </w:r>
      <w:proofErr w:type="gramStart"/>
      <w:r w:rsidRPr="005442A5">
        <w:rPr>
          <w:rFonts w:asciiTheme="minorEastAsia" w:eastAsiaTheme="minorEastAsia" w:hAnsiTheme="minorEastAsia" w:hint="eastAsia"/>
          <w:szCs w:val="21"/>
        </w:rPr>
        <w:t>事登记</w:t>
      </w:r>
      <w:proofErr w:type="gramEnd"/>
      <w:r w:rsidRPr="005442A5">
        <w:rPr>
          <w:rFonts w:asciiTheme="minorEastAsia" w:eastAsiaTheme="minorEastAsia" w:hAnsiTheme="minorEastAsia" w:hint="eastAsia"/>
          <w:szCs w:val="21"/>
        </w:rPr>
        <w:t>制度立法借鉴:境外商</w:t>
      </w:r>
      <w:proofErr w:type="gramStart"/>
      <w:r w:rsidRPr="005442A5">
        <w:rPr>
          <w:rFonts w:asciiTheme="minorEastAsia" w:eastAsiaTheme="minorEastAsia" w:hAnsiTheme="minorEastAsia" w:hint="eastAsia"/>
          <w:szCs w:val="21"/>
        </w:rPr>
        <w:t>事登记</w:t>
      </w:r>
      <w:proofErr w:type="gramEnd"/>
      <w:r w:rsidRPr="005442A5">
        <w:rPr>
          <w:rFonts w:asciiTheme="minorEastAsia" w:eastAsiaTheme="minorEastAsia" w:hAnsiTheme="minorEastAsia" w:hint="eastAsia"/>
          <w:szCs w:val="21"/>
        </w:rPr>
        <w:t xml:space="preserve">法律效力立法例 （243）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四、我国现行商</w:t>
      </w:r>
      <w:proofErr w:type="gramStart"/>
      <w:r w:rsidRPr="005442A5">
        <w:rPr>
          <w:rFonts w:asciiTheme="minorEastAsia" w:eastAsiaTheme="minorEastAsia" w:hAnsiTheme="minorEastAsia" w:hint="eastAsia"/>
          <w:szCs w:val="21"/>
        </w:rPr>
        <w:t>事登记</w:t>
      </w:r>
      <w:proofErr w:type="gramEnd"/>
      <w:r w:rsidRPr="005442A5">
        <w:rPr>
          <w:rFonts w:asciiTheme="minorEastAsia" w:eastAsiaTheme="minorEastAsia" w:hAnsiTheme="minorEastAsia" w:hint="eastAsia"/>
          <w:szCs w:val="21"/>
        </w:rPr>
        <w:t xml:space="preserve">制度的缺陷 （247）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五、我国商</w:t>
      </w:r>
      <w:proofErr w:type="gramStart"/>
      <w:r w:rsidRPr="005442A5">
        <w:rPr>
          <w:rFonts w:asciiTheme="minorEastAsia" w:eastAsiaTheme="minorEastAsia" w:hAnsiTheme="minorEastAsia" w:hint="eastAsia"/>
          <w:szCs w:val="21"/>
        </w:rPr>
        <w:t>事登记</w:t>
      </w:r>
      <w:proofErr w:type="gramEnd"/>
      <w:r w:rsidRPr="005442A5">
        <w:rPr>
          <w:rFonts w:asciiTheme="minorEastAsia" w:eastAsiaTheme="minorEastAsia" w:hAnsiTheme="minorEastAsia" w:hint="eastAsia"/>
          <w:szCs w:val="21"/>
        </w:rPr>
        <w:t xml:space="preserve">制度的立法构想 （251）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第四节 我国总纲性商法规范中商事代理制度的立法构想 （256）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一、代理制度立法模式:民商合一抑或民商区分 （256）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二、商事代理的内涵界定 （257）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三、商事代理人与委托人之间的内部法律关系 （262）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四、商事代理人、委托人与交易相对人之间的外部法律关系 （265）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五、我国调整商事代理的现行规范及其存在的问题分析 （266）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六、我国商事代理制度的立法构想 （269）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第五节 我国总纲性商法规范中其他主要商法制度的立法构想 （271）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一、营业制度的立法构想 （271）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二、商事账簿制度的立法构想 （278）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三、交互计算制度的立法构想 （279）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四、商事法律责任制度的立法构想 （283） </w:t>
      </w:r>
    </w:p>
    <w:p w:rsidR="005442A5" w:rsidRPr="005442A5"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五、商事审判程序的立法构想 （283） </w:t>
      </w:r>
    </w:p>
    <w:p w:rsidR="005442A5" w:rsidRPr="00776FA3" w:rsidRDefault="005442A5" w:rsidP="005442A5">
      <w:pPr>
        <w:spacing w:line="360" w:lineRule="auto"/>
        <w:rPr>
          <w:rFonts w:asciiTheme="minorEastAsia" w:eastAsiaTheme="minorEastAsia" w:hAnsiTheme="minorEastAsia"/>
          <w:szCs w:val="21"/>
        </w:rPr>
      </w:pPr>
      <w:r w:rsidRPr="005442A5">
        <w:rPr>
          <w:rFonts w:asciiTheme="minorEastAsia" w:eastAsiaTheme="minorEastAsia" w:hAnsiTheme="minorEastAsia" w:hint="eastAsia"/>
          <w:szCs w:val="21"/>
        </w:rPr>
        <w:t xml:space="preserve">主要参考文献 （286）   </w:t>
      </w:r>
    </w:p>
    <w:p w:rsidR="007D4D8F" w:rsidRPr="00541F01" w:rsidRDefault="007D4D8F" w:rsidP="007D4D8F">
      <w:pPr>
        <w:spacing w:line="360" w:lineRule="auto"/>
        <w:rPr>
          <w:rFonts w:asciiTheme="minorEastAsia" w:eastAsiaTheme="minorEastAsia" w:hAnsiTheme="minorEastAsia"/>
          <w:szCs w:val="21"/>
        </w:rPr>
      </w:pPr>
    </w:p>
    <w:p w:rsidR="00E61F5C" w:rsidRPr="007D4D8F" w:rsidRDefault="00E61F5C" w:rsidP="00E61F5C">
      <w:pPr>
        <w:spacing w:line="360" w:lineRule="auto"/>
        <w:rPr>
          <w:rFonts w:asciiTheme="minorEastAsia" w:eastAsiaTheme="minorEastAsia" w:hAnsiTheme="minorEastAsia"/>
          <w:color w:val="FF0000"/>
          <w:szCs w:val="21"/>
        </w:rPr>
      </w:pPr>
      <w:r w:rsidRPr="007D4D8F">
        <w:rPr>
          <w:rFonts w:asciiTheme="minorEastAsia" w:eastAsiaTheme="minorEastAsia" w:hAnsiTheme="minorEastAsia" w:hint="eastAsia"/>
          <w:color w:val="FF0000"/>
          <w:szCs w:val="21"/>
        </w:rPr>
        <w:t>◆ 上架建议</w:t>
      </w:r>
    </w:p>
    <w:p w:rsidR="005D34FF" w:rsidRPr="00541F01" w:rsidRDefault="005442A5" w:rsidP="00541F0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商法  法律  专著</w:t>
      </w:r>
    </w:p>
    <w:p w:rsidR="00F21C13" w:rsidRPr="00541F01" w:rsidRDefault="00F21C13" w:rsidP="00541F01">
      <w:pPr>
        <w:spacing w:line="360" w:lineRule="auto"/>
        <w:ind w:firstLineChars="200" w:firstLine="420"/>
        <w:rPr>
          <w:rFonts w:asciiTheme="minorEastAsia" w:eastAsiaTheme="minorEastAsia" w:hAnsiTheme="minorEastAsia"/>
          <w:szCs w:val="21"/>
        </w:rPr>
      </w:pPr>
    </w:p>
    <w:p w:rsidR="00284654" w:rsidRPr="00496E70" w:rsidRDefault="00E61F5C" w:rsidP="00684165">
      <w:pPr>
        <w:spacing w:line="360" w:lineRule="auto"/>
        <w:rPr>
          <w:rFonts w:asciiTheme="minorEastAsia" w:eastAsiaTheme="minorEastAsia" w:hAnsiTheme="minorEastAsia"/>
          <w:color w:val="FF0000"/>
          <w:szCs w:val="21"/>
        </w:rPr>
      </w:pPr>
      <w:r w:rsidRPr="007D4D8F">
        <w:rPr>
          <w:rFonts w:asciiTheme="minorEastAsia" w:eastAsiaTheme="minorEastAsia" w:hAnsiTheme="minorEastAsia" w:hint="eastAsia"/>
          <w:color w:val="FF0000"/>
          <w:szCs w:val="21"/>
        </w:rPr>
        <w:t>◆ 书摘</w:t>
      </w:r>
    </w:p>
    <w:p w:rsidR="005442A5" w:rsidRPr="005442A5" w:rsidRDefault="005442A5" w:rsidP="005442A5">
      <w:pPr>
        <w:spacing w:line="360" w:lineRule="auto"/>
        <w:ind w:firstLineChars="200" w:firstLine="420"/>
        <w:rPr>
          <w:rFonts w:asciiTheme="minorEastAsia" w:eastAsiaTheme="minorEastAsia" w:hAnsiTheme="minorEastAsia"/>
          <w:szCs w:val="21"/>
        </w:rPr>
      </w:pPr>
      <w:r w:rsidRPr="005442A5">
        <w:rPr>
          <w:rFonts w:asciiTheme="minorEastAsia" w:eastAsiaTheme="minorEastAsia" w:hAnsiTheme="minorEastAsia" w:hint="eastAsia"/>
          <w:szCs w:val="21"/>
        </w:rPr>
        <w:t xml:space="preserve">导论：基于商事司法困境的民商区分理论的提出 </w:t>
      </w:r>
    </w:p>
    <w:p w:rsidR="005442A5" w:rsidRPr="005442A5" w:rsidRDefault="005442A5" w:rsidP="005442A5">
      <w:pPr>
        <w:spacing w:line="360" w:lineRule="auto"/>
        <w:ind w:firstLineChars="200" w:firstLine="420"/>
        <w:rPr>
          <w:rFonts w:asciiTheme="minorEastAsia" w:eastAsiaTheme="minorEastAsia" w:hAnsiTheme="minorEastAsia"/>
          <w:szCs w:val="21"/>
        </w:rPr>
      </w:pPr>
      <w:r w:rsidRPr="005442A5">
        <w:rPr>
          <w:rFonts w:asciiTheme="minorEastAsia" w:eastAsiaTheme="minorEastAsia" w:hAnsiTheme="minorEastAsia" w:hint="eastAsia"/>
          <w:szCs w:val="21"/>
        </w:rPr>
        <w:t>成文法固有的局限性使法律漏洞的出现无可避免。有学者甚至认为，所谓的法律漏洞，</w:t>
      </w:r>
      <w:r w:rsidRPr="005442A5">
        <w:rPr>
          <w:rFonts w:asciiTheme="minorEastAsia" w:eastAsiaTheme="minorEastAsia" w:hAnsiTheme="minorEastAsia" w:hint="eastAsia"/>
          <w:szCs w:val="21"/>
        </w:rPr>
        <w:lastRenderedPageBreak/>
        <w:t xml:space="preserve">在司法实践中，与其说是例外，还不如说是通例。在处于转轨时期的我国，市场经济实践仍处于极为迅速的发展变动之中，商事法律关系往往错综复杂，因而商事司法实践中的法律漏洞更是普遍存在。法律漏洞的各种形式都存在于我国商法体系之中 ，最为严重的“领域漏洞”也普遍存在，这使我国商事审判人员常常面临着“无法可用”的司法困境。不过，在我国商法体系已较为齐备的今天，尽管存在不少“无法可用”的现象，但这种明显的法律漏洞已大为降低并逐步减少。可以说，各种经营行为及交易关系基本上都能寻找到相应的法律规范予以调整。我国司法实践中的商法适用困境主要表现为，在“民商合一”或“民商不分”的立法模式下，不少民法规范都不宜直接适用于商事法律关系，从而导致“有法不宜用”的司法困境。此外，在复杂多样的商事法律关系面前，大量涉及经营关系的法律纠纷的处理，还大量存在“有法不好用”的司法困境。为有效解决这一问题，必须通过实证研究，发现我国商事司法实践中的典型法律适用困境的表现形式，分析其存在原因及现行法律体系内的解决方案，并在总结现行法律体系缺陷的基础上探索整体性的解决方案。 </w:t>
      </w:r>
    </w:p>
    <w:p w:rsidR="005442A5" w:rsidRPr="005442A5" w:rsidRDefault="005442A5" w:rsidP="005442A5">
      <w:pPr>
        <w:spacing w:line="360" w:lineRule="auto"/>
        <w:ind w:firstLineChars="200" w:firstLine="420"/>
        <w:rPr>
          <w:rFonts w:asciiTheme="minorEastAsia" w:eastAsiaTheme="minorEastAsia" w:hAnsiTheme="minorEastAsia"/>
          <w:szCs w:val="21"/>
        </w:rPr>
      </w:pPr>
      <w:r w:rsidRPr="005442A5">
        <w:rPr>
          <w:rFonts w:asciiTheme="minorEastAsia" w:eastAsiaTheme="minorEastAsia" w:hAnsiTheme="minorEastAsia" w:hint="eastAsia"/>
          <w:szCs w:val="21"/>
        </w:rPr>
        <w:t xml:space="preserve">一、“有法不宜用”的司法困境 </w:t>
      </w:r>
    </w:p>
    <w:p w:rsidR="005442A5" w:rsidRPr="005442A5" w:rsidRDefault="005442A5" w:rsidP="005442A5">
      <w:pPr>
        <w:spacing w:line="360" w:lineRule="auto"/>
        <w:ind w:firstLineChars="200" w:firstLine="420"/>
        <w:rPr>
          <w:rFonts w:asciiTheme="minorEastAsia" w:eastAsiaTheme="minorEastAsia" w:hAnsiTheme="minorEastAsia"/>
          <w:szCs w:val="21"/>
        </w:rPr>
      </w:pPr>
      <w:r w:rsidRPr="005442A5">
        <w:rPr>
          <w:rFonts w:asciiTheme="minorEastAsia" w:eastAsiaTheme="minorEastAsia" w:hAnsiTheme="minorEastAsia" w:hint="eastAsia"/>
          <w:szCs w:val="21"/>
        </w:rPr>
        <w:t>（一）例</w:t>
      </w:r>
      <w:proofErr w:type="gramStart"/>
      <w:r w:rsidRPr="005442A5">
        <w:rPr>
          <w:rFonts w:asciiTheme="minorEastAsia" w:eastAsiaTheme="minorEastAsia" w:hAnsiTheme="minorEastAsia" w:hint="eastAsia"/>
          <w:szCs w:val="21"/>
        </w:rPr>
        <w:t>一</w:t>
      </w:r>
      <w:proofErr w:type="gramEnd"/>
      <w:r w:rsidRPr="005442A5">
        <w:rPr>
          <w:rFonts w:asciiTheme="minorEastAsia" w:eastAsiaTheme="minorEastAsia" w:hAnsiTheme="minorEastAsia" w:hint="eastAsia"/>
          <w:szCs w:val="21"/>
        </w:rPr>
        <w:t xml:space="preserve">:经营场所承租权的法律救济难题 </w:t>
      </w:r>
    </w:p>
    <w:p w:rsidR="005442A5" w:rsidRPr="00541F01" w:rsidRDefault="005442A5" w:rsidP="005442A5">
      <w:pPr>
        <w:spacing w:line="360" w:lineRule="auto"/>
        <w:ind w:firstLineChars="200" w:firstLine="420"/>
        <w:rPr>
          <w:rFonts w:asciiTheme="minorEastAsia" w:eastAsiaTheme="minorEastAsia" w:hAnsiTheme="minorEastAsia"/>
          <w:szCs w:val="21"/>
        </w:rPr>
      </w:pPr>
      <w:r w:rsidRPr="005442A5">
        <w:rPr>
          <w:rFonts w:asciiTheme="minorEastAsia" w:eastAsiaTheme="minorEastAsia" w:hAnsiTheme="minorEastAsia" w:hint="eastAsia"/>
          <w:szCs w:val="21"/>
        </w:rPr>
        <w:t>传统民法理论将租赁关系视为继续性契约关系。与买卖关系不同，租赁契约关系中的使用期间与对价数额，系于时间经过的长短。契约存续期间越长，由于各方状况发生变化的概率增大，契约的风险也随之增大。随着契约风险的提高，当事人互信互赖的要求也相对增加，信赖关系也愈浓厚。 民事租赁关系这种本质特性，要求当事人双方高度信赖，信赖关系只要遭到破坏，租赁关系即有终结的危险。不过，因传统民事不动产租赁的主要目的为居住，承租人获得房屋的目的在于满足自身的居住需要，而居住为基本人权的重要方面，为生存权所涵盖，故为保护处于弱势地位承租人的权益，现代社会民事不动产租赁中普遍引入了公共政策介入的制度设计。例如，买卖不破租赁、租金封顶、廉租房、共有产权房这类普遍带有公共政策色彩的法律制度，即为基于对居住权的特殊保护而对所有权予以限制的制度安排。 反观经营场所租赁法律关系，即所谓商事租赁，固然同样以当事人之间的信赖关系为基础，但以营利为目的的经营行为则为其本质属性。在市场经济高度发达的现代社会，为降低投资成本，经营者往往需要租赁他人的不动产开展经营活动，从而使经营场所租赁关系的发生日益普遍。经营者对于经营场所的利用与民事租赁的自我居住大为不同。为招揽生意，经营者大多会进行专门装修，并投入大量成本对经营场所的装潢加以妥善维护。在经营过程中，其经营成果大多体现在其所建立的稳定的客户群上，而客户群对经营者的认知与经营场所密不可分。因此，在经营场所租赁关系中，租赁关系终止时，出租人损失的仅为租金利益，而承</w:t>
      </w:r>
      <w:r w:rsidRPr="005442A5">
        <w:rPr>
          <w:rFonts w:asciiTheme="minorEastAsia" w:eastAsiaTheme="minorEastAsia" w:hAnsiTheme="minorEastAsia" w:hint="eastAsia"/>
          <w:szCs w:val="21"/>
        </w:rPr>
        <w:lastRenderedPageBreak/>
        <w:t xml:space="preserve">租人损失的则为与该经营场所密不可分的营业资产价值，且承租人的营业资产价值可能远远超过出租人的租金利益。承租人在将作为经营场所的房屋返还出租人时，其对房屋的装修翻新等行为所产生的成本，尽管可能依照传统民法中的添附、不当得利制度解决，但作为经营者的承租人对于房屋的有形和无形投入，以及诸如客户群散失等经营损失却无法得到有效补偿。此外，由于商机的千变万化，经营者有可能随时依据当时的市场需要改变经营场所的用途，或者转租他人而另行投资。这在商事活动中都是非常普遍的现象，但若从民事租赁当事人双方彼此信赖的角度观察，则很难获得正当化的说明。就我国司法实践而言，发生经营场所承租权纠纷时，固然可适用我国《合同法》、住房和城乡建设部于2010年发布的《商品房屋租赁管理办法》及不少地方立法机构制定的各种“房屋租赁条例”等相关规定，但因相 </w:t>
      </w:r>
      <w:proofErr w:type="gramStart"/>
      <w:r w:rsidRPr="005442A5">
        <w:rPr>
          <w:rFonts w:asciiTheme="minorEastAsia" w:eastAsiaTheme="minorEastAsia" w:hAnsiTheme="minorEastAsia" w:hint="eastAsia"/>
          <w:szCs w:val="21"/>
        </w:rPr>
        <w:t>关法律</w:t>
      </w:r>
      <w:proofErr w:type="gramEnd"/>
      <w:r w:rsidRPr="005442A5">
        <w:rPr>
          <w:rFonts w:asciiTheme="minorEastAsia" w:eastAsiaTheme="minorEastAsia" w:hAnsiTheme="minorEastAsia" w:hint="eastAsia"/>
          <w:szCs w:val="21"/>
        </w:rPr>
        <w:t>规范均未充分考虑到经营场所承租权所包含的营业资产价值，从而导致该类纠纷的法律适用往往呈现出符合形式正义，却有悖于实质正义的司法困境。申言之，根据《合同法》及相关地方立法的规定，经营 场所承租人虽可获得同等条件下的优先购买权及优先承租权的法律保障，但在计算同等条件时根本不考虑经营场所承租权中所蕴含的特殊营业资产价值。而在英国、爱尔兰、法国、比利时、荷兰、意大利等欧洲国家，法律则赋予了商事租赁的承租人在租期届满时请求续展租约的权利。《法国商法典》还对</w:t>
      </w:r>
      <w:proofErr w:type="gramStart"/>
      <w:r w:rsidRPr="005442A5">
        <w:rPr>
          <w:rFonts w:asciiTheme="minorEastAsia" w:eastAsiaTheme="minorEastAsia" w:hAnsiTheme="minorEastAsia" w:hint="eastAsia"/>
          <w:szCs w:val="21"/>
        </w:rPr>
        <w:t>形成商</w:t>
      </w:r>
      <w:proofErr w:type="gramEnd"/>
      <w:r w:rsidRPr="005442A5">
        <w:rPr>
          <w:rFonts w:asciiTheme="minorEastAsia" w:eastAsiaTheme="minorEastAsia" w:hAnsiTheme="minorEastAsia" w:hint="eastAsia"/>
          <w:szCs w:val="21"/>
        </w:rPr>
        <w:t>事租赁关系的租约期限、租约续展权作了强制性规定，对迁出租赁场所的承租人，出租人原则上负有赔偿由于出租人拒绝租约续展而给承租人造成的损害的义务。 此外，法国商法 强调商人租赁权和顾客群的重要性，将其</w:t>
      </w:r>
      <w:proofErr w:type="gramStart"/>
      <w:r w:rsidRPr="005442A5">
        <w:rPr>
          <w:rFonts w:asciiTheme="minorEastAsia" w:eastAsiaTheme="minorEastAsia" w:hAnsiTheme="minorEastAsia" w:hint="eastAsia"/>
          <w:szCs w:val="21"/>
        </w:rPr>
        <w:t>列为商</w:t>
      </w:r>
      <w:proofErr w:type="gramEnd"/>
      <w:r w:rsidRPr="005442A5">
        <w:rPr>
          <w:rFonts w:asciiTheme="minorEastAsia" w:eastAsiaTheme="minorEastAsia" w:hAnsiTheme="minorEastAsia" w:hint="eastAsia"/>
          <w:szCs w:val="21"/>
        </w:rPr>
        <w:t>事营业资产的无形构成部分。显然，我国合同法在租赁制度上的设计依据依然以对所有权人的优先保护和当事人双方的信赖关系为基础，而忽视了现实生活中大量经营场所租赁法律关系的特殊性。对于出租人法律保护上的绝对倾斜，使利用经营场所进行商</w:t>
      </w:r>
      <w:proofErr w:type="gramStart"/>
      <w:r w:rsidRPr="005442A5">
        <w:rPr>
          <w:rFonts w:asciiTheme="minorEastAsia" w:eastAsiaTheme="minorEastAsia" w:hAnsiTheme="minorEastAsia" w:hint="eastAsia"/>
          <w:szCs w:val="21"/>
        </w:rPr>
        <w:t>事经营</w:t>
      </w:r>
      <w:proofErr w:type="gramEnd"/>
      <w:r w:rsidRPr="005442A5">
        <w:rPr>
          <w:rFonts w:asciiTheme="minorEastAsia" w:eastAsiaTheme="minorEastAsia" w:hAnsiTheme="minorEastAsia" w:hint="eastAsia"/>
          <w:szCs w:val="21"/>
        </w:rPr>
        <w:t>的经营者在租赁关系上处于明显的劣势地位。合同法在租赁制度的设计上，仅仅考虑了以民事居住为目的租赁的需要，而缺乏对商</w:t>
      </w:r>
      <w:proofErr w:type="gramStart"/>
      <w:r w:rsidRPr="005442A5">
        <w:rPr>
          <w:rFonts w:asciiTheme="minorEastAsia" w:eastAsiaTheme="minorEastAsia" w:hAnsiTheme="minorEastAsia" w:hint="eastAsia"/>
          <w:szCs w:val="21"/>
        </w:rPr>
        <w:t>事经营</w:t>
      </w:r>
      <w:proofErr w:type="gramEnd"/>
      <w:r w:rsidRPr="005442A5">
        <w:rPr>
          <w:rFonts w:asciiTheme="minorEastAsia" w:eastAsiaTheme="minorEastAsia" w:hAnsiTheme="minorEastAsia" w:hint="eastAsia"/>
          <w:szCs w:val="21"/>
        </w:rPr>
        <w:t>活动租赁的特别安排，因而没有做到实质上的民商区分，商</w:t>
      </w:r>
      <w:proofErr w:type="gramStart"/>
      <w:r w:rsidRPr="005442A5">
        <w:rPr>
          <w:rFonts w:asciiTheme="minorEastAsia" w:eastAsiaTheme="minorEastAsia" w:hAnsiTheme="minorEastAsia" w:hint="eastAsia"/>
          <w:szCs w:val="21"/>
        </w:rPr>
        <w:t>事经营</w:t>
      </w:r>
      <w:proofErr w:type="gramEnd"/>
      <w:r w:rsidRPr="005442A5">
        <w:rPr>
          <w:rFonts w:asciiTheme="minorEastAsia" w:eastAsiaTheme="minorEastAsia" w:hAnsiTheme="minorEastAsia" w:hint="eastAsia"/>
          <w:szCs w:val="21"/>
        </w:rPr>
        <w:t>活动的</w:t>
      </w:r>
      <w:proofErr w:type="gramStart"/>
      <w:r w:rsidRPr="005442A5">
        <w:rPr>
          <w:rFonts w:asciiTheme="minorEastAsia" w:eastAsiaTheme="minorEastAsia" w:hAnsiTheme="minorEastAsia" w:hint="eastAsia"/>
          <w:szCs w:val="21"/>
        </w:rPr>
        <w:t>特有利益</w:t>
      </w:r>
      <w:proofErr w:type="gramEnd"/>
      <w:r w:rsidRPr="005442A5">
        <w:rPr>
          <w:rFonts w:asciiTheme="minorEastAsia" w:eastAsiaTheme="minorEastAsia" w:hAnsiTheme="minorEastAsia" w:hint="eastAsia"/>
          <w:szCs w:val="21"/>
        </w:rPr>
        <w:t>也无法通过经营场所承租权得到有效的保护。因此，我国若</w:t>
      </w:r>
      <w:proofErr w:type="gramStart"/>
      <w:r w:rsidRPr="005442A5">
        <w:rPr>
          <w:rFonts w:asciiTheme="minorEastAsia" w:eastAsiaTheme="minorEastAsia" w:hAnsiTheme="minorEastAsia" w:hint="eastAsia"/>
          <w:szCs w:val="21"/>
        </w:rPr>
        <w:t>不</w:t>
      </w:r>
      <w:proofErr w:type="gramEnd"/>
      <w:r w:rsidRPr="005442A5">
        <w:rPr>
          <w:rFonts w:asciiTheme="minorEastAsia" w:eastAsiaTheme="minorEastAsia" w:hAnsiTheme="minorEastAsia" w:hint="eastAsia"/>
          <w:szCs w:val="21"/>
        </w:rPr>
        <w:t xml:space="preserve">设定保护经营场所承租权的商法规范，仅仅适用关于房屋租赁的相关规定，则根本无法充分保护经营场所承租人的合法权益。  </w:t>
      </w:r>
    </w:p>
    <w:sectPr w:rsidR="005442A5" w:rsidRPr="00541F01" w:rsidSect="00767F59">
      <w:headerReference w:type="default" r:id="rId9"/>
      <w:footerReference w:type="default" r:id="rId10"/>
      <w:pgSz w:w="11906" w:h="16838" w:code="9"/>
      <w:pgMar w:top="1440" w:right="1797" w:bottom="1440" w:left="1797" w:header="851" w:footer="62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CA9" w:rsidRDefault="00516CA9" w:rsidP="00455439">
      <w:r>
        <w:separator/>
      </w:r>
    </w:p>
  </w:endnote>
  <w:endnote w:type="continuationSeparator" w:id="0">
    <w:p w:rsidR="00516CA9" w:rsidRDefault="00516CA9" w:rsidP="0045543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行楷">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949" w:rsidRDefault="00842A25" w:rsidP="00767F59">
    <w:pPr>
      <w:pStyle w:val="a4"/>
      <w:jc w:val="center"/>
      <w:rPr>
        <w:rFonts w:hint="eastAsia"/>
      </w:rPr>
    </w:pPr>
    <w:r>
      <w:fldChar w:fldCharType="begin"/>
    </w:r>
    <w:r w:rsidR="00E61F5C">
      <w:instrText xml:space="preserve"> PAGE   \* MERGEFORMAT </w:instrText>
    </w:r>
    <w:r>
      <w:fldChar w:fldCharType="separate"/>
    </w:r>
    <w:r w:rsidR="00767F59" w:rsidRPr="00767F59">
      <w:rPr>
        <w:noProof/>
        <w:lang w:val="zh-CN"/>
      </w:rPr>
      <w:t>1</w:t>
    </w:r>
    <w:r>
      <w:fldChar w:fldCharType="end"/>
    </w:r>
  </w:p>
  <w:p w:rsidR="00767F59" w:rsidRPr="00767F59" w:rsidRDefault="00767F59" w:rsidP="00767F59">
    <w:pPr>
      <w:pStyle w:val="a4"/>
      <w:jc w:val="center"/>
      <w:rPr>
        <w:rFonts w:ascii="宋体" w:hAnsi="宋体"/>
        <w:sz w:val="28"/>
        <w:szCs w:val="28"/>
      </w:rPr>
    </w:pPr>
    <w:r>
      <w:rPr>
        <w:rFonts w:ascii="华文行楷" w:eastAsia="华文行楷" w:hint="eastAsia"/>
        <w:color w:val="800000"/>
        <w:sz w:val="28"/>
        <w:szCs w:val="28"/>
      </w:rPr>
      <w:t xml:space="preserve">学术沃土 思想摇篮 </w:t>
    </w:r>
    <w:r>
      <w:rPr>
        <w:rFonts w:ascii="华文行楷" w:eastAsia="华文行楷" w:hint="eastAsia"/>
        <w:sz w:val="28"/>
        <w:szCs w:val="28"/>
      </w:rPr>
      <w:t xml:space="preserve">   中国人民大学出版社</w:t>
    </w:r>
    <w:r>
      <w:rPr>
        <w:rFonts w:ascii="宋体" w:hAnsi="宋体" w:hint="eastAsia"/>
        <w:sz w:val="28"/>
        <w:szCs w:val="28"/>
      </w:rPr>
      <w:t>www.crup.com.cn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CA9" w:rsidRDefault="00516CA9" w:rsidP="00455439">
      <w:r>
        <w:separator/>
      </w:r>
    </w:p>
  </w:footnote>
  <w:footnote w:type="continuationSeparator" w:id="0">
    <w:p w:rsidR="00516CA9" w:rsidRDefault="00516CA9" w:rsidP="004554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949" w:rsidRPr="00767F59" w:rsidRDefault="00E61F5C" w:rsidP="00C971E7">
    <w:pPr>
      <w:pStyle w:val="a3"/>
      <w:jc w:val="left"/>
      <w:rPr>
        <w:rFonts w:ascii="华文行楷" w:eastAsia="华文行楷"/>
        <w:b/>
        <w:sz w:val="30"/>
        <w:szCs w:val="30"/>
      </w:rPr>
    </w:pPr>
    <w:r w:rsidRPr="00767F59">
      <w:rPr>
        <w:rFonts w:ascii="华文行楷" w:eastAsia="华文行楷" w:hint="eastAsia"/>
        <w:b/>
        <w:sz w:val="30"/>
        <w:szCs w:val="30"/>
      </w:rPr>
      <w:t>人大社</w:t>
    </w:r>
    <w:r w:rsidR="00C3712C" w:rsidRPr="00767F59">
      <w:rPr>
        <w:rFonts w:ascii="华文行楷" w:eastAsia="华文行楷" w:hint="eastAsia"/>
        <w:b/>
        <w:sz w:val="30"/>
        <w:szCs w:val="30"/>
      </w:rPr>
      <w:t>2018</w:t>
    </w:r>
    <w:r w:rsidR="00210B51" w:rsidRPr="00767F59">
      <w:rPr>
        <w:rFonts w:ascii="华文行楷" w:eastAsia="华文行楷" w:hint="eastAsia"/>
        <w:b/>
        <w:sz w:val="30"/>
        <w:szCs w:val="30"/>
      </w:rPr>
      <w:t>年</w:t>
    </w:r>
    <w:r w:rsidR="00C971E7" w:rsidRPr="00767F59">
      <w:rPr>
        <w:rFonts w:ascii="华文行楷" w:eastAsia="华文行楷" w:hint="eastAsia"/>
        <w:b/>
        <w:sz w:val="30"/>
        <w:szCs w:val="30"/>
      </w:rPr>
      <w:t>2</w:t>
    </w:r>
    <w:r w:rsidRPr="00767F59">
      <w:rPr>
        <w:rFonts w:ascii="华文行楷" w:eastAsia="华文行楷" w:hint="eastAsia"/>
        <w:b/>
        <w:sz w:val="30"/>
        <w:szCs w:val="30"/>
      </w:rPr>
      <w:t>月新书快递</w:t>
    </w:r>
    <w:r w:rsidR="00767F59" w:rsidRPr="00767F59">
      <w:rPr>
        <w:rFonts w:ascii="华文行楷" w:eastAsia="华文行楷" w:hint="eastAsia"/>
        <w:b/>
        <w:sz w:val="30"/>
        <w:szCs w:val="30"/>
      </w:rPr>
      <w:t>《中国商法的理论重构与立法构想》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D25"/>
    <w:multiLevelType w:val="hybridMultilevel"/>
    <w:tmpl w:val="AF9A2212"/>
    <w:lvl w:ilvl="0" w:tplc="6B22997C">
      <w:numFmt w:val="bullet"/>
      <w:lvlText w:val="◆"/>
      <w:lvlJc w:val="left"/>
      <w:pPr>
        <w:tabs>
          <w:tab w:val="num" w:pos="360"/>
        </w:tabs>
        <w:ind w:left="360" w:hanging="360"/>
      </w:pPr>
      <w:rPr>
        <w:rFonts w:ascii="黑体" w:eastAsia="黑体" w:hAnsi="华文细黑" w:cs="Arial" w:hint="eastAsia"/>
        <w:color w:val="CC0000"/>
        <w:sz w:val="32"/>
        <w:szCs w:val="32"/>
      </w:rPr>
    </w:lvl>
    <w:lvl w:ilvl="1" w:tplc="04090001">
      <w:start w:val="1"/>
      <w:numFmt w:val="bullet"/>
      <w:lvlText w:val=""/>
      <w:lvlJc w:val="left"/>
      <w:pPr>
        <w:tabs>
          <w:tab w:val="num" w:pos="840"/>
        </w:tabs>
        <w:ind w:left="840" w:hanging="420"/>
      </w:pPr>
      <w:rPr>
        <w:rFonts w:ascii="Wingdings" w:hAnsi="Wingdings" w:hint="default"/>
        <w:color w:val="CC0000"/>
        <w:sz w:val="24"/>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16240E5A"/>
    <w:multiLevelType w:val="hybridMultilevel"/>
    <w:tmpl w:val="0848338A"/>
    <w:lvl w:ilvl="0" w:tplc="0C86AD0A">
      <w:numFmt w:val="bullet"/>
      <w:lvlText w:val="◆"/>
      <w:lvlJc w:val="left"/>
      <w:pPr>
        <w:ind w:left="360" w:hanging="360"/>
      </w:pPr>
      <w:rPr>
        <w:rFonts w:ascii="宋体" w:eastAsia="宋体" w:hAnsi="宋体" w:cs="Arial" w:hint="eastAsia"/>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266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1F5C"/>
    <w:rsid w:val="00004116"/>
    <w:rsid w:val="0001045F"/>
    <w:rsid w:val="00021532"/>
    <w:rsid w:val="000250AB"/>
    <w:rsid w:val="00030CB6"/>
    <w:rsid w:val="00032E0B"/>
    <w:rsid w:val="00042CEC"/>
    <w:rsid w:val="00044641"/>
    <w:rsid w:val="000450C0"/>
    <w:rsid w:val="00051D25"/>
    <w:rsid w:val="00053AAB"/>
    <w:rsid w:val="0005464F"/>
    <w:rsid w:val="00070B38"/>
    <w:rsid w:val="0007191A"/>
    <w:rsid w:val="0007405C"/>
    <w:rsid w:val="00077F8F"/>
    <w:rsid w:val="00097581"/>
    <w:rsid w:val="000A57C9"/>
    <w:rsid w:val="000B1A63"/>
    <w:rsid w:val="000B4A71"/>
    <w:rsid w:val="000D4A9D"/>
    <w:rsid w:val="000E6F26"/>
    <w:rsid w:val="00104A67"/>
    <w:rsid w:val="00111471"/>
    <w:rsid w:val="00125D82"/>
    <w:rsid w:val="0012751B"/>
    <w:rsid w:val="00127D3D"/>
    <w:rsid w:val="0014024E"/>
    <w:rsid w:val="001408C7"/>
    <w:rsid w:val="00144D9C"/>
    <w:rsid w:val="001474DB"/>
    <w:rsid w:val="00151C35"/>
    <w:rsid w:val="00152ECA"/>
    <w:rsid w:val="00155216"/>
    <w:rsid w:val="001554AA"/>
    <w:rsid w:val="001574EF"/>
    <w:rsid w:val="00177B5B"/>
    <w:rsid w:val="001843FA"/>
    <w:rsid w:val="00187FB3"/>
    <w:rsid w:val="00197EB0"/>
    <w:rsid w:val="001A74C4"/>
    <w:rsid w:val="001C4EEC"/>
    <w:rsid w:val="001C6653"/>
    <w:rsid w:val="001D3B9B"/>
    <w:rsid w:val="001E794E"/>
    <w:rsid w:val="00204880"/>
    <w:rsid w:val="0021005A"/>
    <w:rsid w:val="00210B51"/>
    <w:rsid w:val="00216E2E"/>
    <w:rsid w:val="002213A2"/>
    <w:rsid w:val="0022146F"/>
    <w:rsid w:val="002236FD"/>
    <w:rsid w:val="002307A1"/>
    <w:rsid w:val="002331CC"/>
    <w:rsid w:val="00242439"/>
    <w:rsid w:val="00243CA5"/>
    <w:rsid w:val="002504F4"/>
    <w:rsid w:val="00252AC3"/>
    <w:rsid w:val="00253360"/>
    <w:rsid w:val="00257DF7"/>
    <w:rsid w:val="00273DFF"/>
    <w:rsid w:val="00281BD1"/>
    <w:rsid w:val="00284654"/>
    <w:rsid w:val="00286FFD"/>
    <w:rsid w:val="002B1292"/>
    <w:rsid w:val="002B3C7A"/>
    <w:rsid w:val="002C366A"/>
    <w:rsid w:val="002C6A02"/>
    <w:rsid w:val="002D1F59"/>
    <w:rsid w:val="002E083B"/>
    <w:rsid w:val="002E530B"/>
    <w:rsid w:val="002E5895"/>
    <w:rsid w:val="002F1EF7"/>
    <w:rsid w:val="002F5C3E"/>
    <w:rsid w:val="00303F40"/>
    <w:rsid w:val="003145D2"/>
    <w:rsid w:val="0032069C"/>
    <w:rsid w:val="00321A9C"/>
    <w:rsid w:val="00336320"/>
    <w:rsid w:val="00344C20"/>
    <w:rsid w:val="003527DF"/>
    <w:rsid w:val="00356CFC"/>
    <w:rsid w:val="00362930"/>
    <w:rsid w:val="00363FF2"/>
    <w:rsid w:val="00366A43"/>
    <w:rsid w:val="00367FB3"/>
    <w:rsid w:val="00383679"/>
    <w:rsid w:val="00390D8C"/>
    <w:rsid w:val="003954B1"/>
    <w:rsid w:val="003A0D99"/>
    <w:rsid w:val="003A354E"/>
    <w:rsid w:val="003B4B7A"/>
    <w:rsid w:val="003C228D"/>
    <w:rsid w:val="003C305C"/>
    <w:rsid w:val="003C3DF2"/>
    <w:rsid w:val="003D0C74"/>
    <w:rsid w:val="003F0C2B"/>
    <w:rsid w:val="003F1499"/>
    <w:rsid w:val="003F61AE"/>
    <w:rsid w:val="004022F1"/>
    <w:rsid w:val="00413E46"/>
    <w:rsid w:val="004207A5"/>
    <w:rsid w:val="00423878"/>
    <w:rsid w:val="004336E1"/>
    <w:rsid w:val="00455439"/>
    <w:rsid w:val="00461819"/>
    <w:rsid w:val="00462769"/>
    <w:rsid w:val="00496E70"/>
    <w:rsid w:val="004A5C0D"/>
    <w:rsid w:val="004B4624"/>
    <w:rsid w:val="004C04A5"/>
    <w:rsid w:val="004C1B31"/>
    <w:rsid w:val="004D14AC"/>
    <w:rsid w:val="004D3C8F"/>
    <w:rsid w:val="004E24AC"/>
    <w:rsid w:val="004E7B6C"/>
    <w:rsid w:val="004F09E0"/>
    <w:rsid w:val="004F1E23"/>
    <w:rsid w:val="004F39FE"/>
    <w:rsid w:val="005038B8"/>
    <w:rsid w:val="00504081"/>
    <w:rsid w:val="0050797D"/>
    <w:rsid w:val="00507DB7"/>
    <w:rsid w:val="00516CA9"/>
    <w:rsid w:val="00517EEA"/>
    <w:rsid w:val="00537571"/>
    <w:rsid w:val="00541F01"/>
    <w:rsid w:val="005442A5"/>
    <w:rsid w:val="00545DEE"/>
    <w:rsid w:val="00553544"/>
    <w:rsid w:val="00560888"/>
    <w:rsid w:val="00563B2D"/>
    <w:rsid w:val="00565BDB"/>
    <w:rsid w:val="00575038"/>
    <w:rsid w:val="005865B9"/>
    <w:rsid w:val="00591CCD"/>
    <w:rsid w:val="00594E0D"/>
    <w:rsid w:val="005967C8"/>
    <w:rsid w:val="005969C6"/>
    <w:rsid w:val="00596DC9"/>
    <w:rsid w:val="005A05E5"/>
    <w:rsid w:val="005C1D6B"/>
    <w:rsid w:val="005D196A"/>
    <w:rsid w:val="005D34FF"/>
    <w:rsid w:val="005E3F61"/>
    <w:rsid w:val="005E5457"/>
    <w:rsid w:val="005E59E5"/>
    <w:rsid w:val="005F661B"/>
    <w:rsid w:val="00600F2A"/>
    <w:rsid w:val="006023EF"/>
    <w:rsid w:val="006114D3"/>
    <w:rsid w:val="006228BF"/>
    <w:rsid w:val="0062507C"/>
    <w:rsid w:val="0062605A"/>
    <w:rsid w:val="006264EF"/>
    <w:rsid w:val="00635424"/>
    <w:rsid w:val="006419A9"/>
    <w:rsid w:val="006451E6"/>
    <w:rsid w:val="00653FAB"/>
    <w:rsid w:val="00663B57"/>
    <w:rsid w:val="00684165"/>
    <w:rsid w:val="00691307"/>
    <w:rsid w:val="00697B57"/>
    <w:rsid w:val="006B7C01"/>
    <w:rsid w:val="006C759B"/>
    <w:rsid w:val="006E374C"/>
    <w:rsid w:val="0070029F"/>
    <w:rsid w:val="00703877"/>
    <w:rsid w:val="0072579B"/>
    <w:rsid w:val="00730BA0"/>
    <w:rsid w:val="00740FC1"/>
    <w:rsid w:val="00741E5C"/>
    <w:rsid w:val="0075410F"/>
    <w:rsid w:val="00755025"/>
    <w:rsid w:val="00760757"/>
    <w:rsid w:val="00761F07"/>
    <w:rsid w:val="0076254F"/>
    <w:rsid w:val="00764C0A"/>
    <w:rsid w:val="00767360"/>
    <w:rsid w:val="00767F59"/>
    <w:rsid w:val="00772AC4"/>
    <w:rsid w:val="00776FA3"/>
    <w:rsid w:val="00780535"/>
    <w:rsid w:val="00782C97"/>
    <w:rsid w:val="00792310"/>
    <w:rsid w:val="00792B08"/>
    <w:rsid w:val="007A675E"/>
    <w:rsid w:val="007B5901"/>
    <w:rsid w:val="007C0E31"/>
    <w:rsid w:val="007C3F81"/>
    <w:rsid w:val="007D3528"/>
    <w:rsid w:val="007D368D"/>
    <w:rsid w:val="007D4D8F"/>
    <w:rsid w:val="007D5E47"/>
    <w:rsid w:val="007D6A41"/>
    <w:rsid w:val="007D6BFE"/>
    <w:rsid w:val="007E25E5"/>
    <w:rsid w:val="007E2C7B"/>
    <w:rsid w:val="007E6435"/>
    <w:rsid w:val="007F4C6B"/>
    <w:rsid w:val="007F67EA"/>
    <w:rsid w:val="0080536D"/>
    <w:rsid w:val="0080680A"/>
    <w:rsid w:val="008130FA"/>
    <w:rsid w:val="00832FEF"/>
    <w:rsid w:val="00842A25"/>
    <w:rsid w:val="00863FDE"/>
    <w:rsid w:val="008738BC"/>
    <w:rsid w:val="00876C9E"/>
    <w:rsid w:val="008801E1"/>
    <w:rsid w:val="008966DC"/>
    <w:rsid w:val="008A258E"/>
    <w:rsid w:val="008A39B1"/>
    <w:rsid w:val="008B5B91"/>
    <w:rsid w:val="008D1293"/>
    <w:rsid w:val="008E1EA4"/>
    <w:rsid w:val="008F796D"/>
    <w:rsid w:val="0093121F"/>
    <w:rsid w:val="0095158C"/>
    <w:rsid w:val="00956B38"/>
    <w:rsid w:val="009630F0"/>
    <w:rsid w:val="009655B6"/>
    <w:rsid w:val="00972D06"/>
    <w:rsid w:val="00975218"/>
    <w:rsid w:val="00990AD9"/>
    <w:rsid w:val="00990C4B"/>
    <w:rsid w:val="009B64DF"/>
    <w:rsid w:val="009B7067"/>
    <w:rsid w:val="009C2434"/>
    <w:rsid w:val="009C2D28"/>
    <w:rsid w:val="009F18D8"/>
    <w:rsid w:val="009F5E40"/>
    <w:rsid w:val="009F7249"/>
    <w:rsid w:val="009F7D55"/>
    <w:rsid w:val="00A10656"/>
    <w:rsid w:val="00A1407B"/>
    <w:rsid w:val="00A33572"/>
    <w:rsid w:val="00A43AB3"/>
    <w:rsid w:val="00A54F62"/>
    <w:rsid w:val="00A55207"/>
    <w:rsid w:val="00A63C81"/>
    <w:rsid w:val="00A646AE"/>
    <w:rsid w:val="00A6537C"/>
    <w:rsid w:val="00A74330"/>
    <w:rsid w:val="00A74C88"/>
    <w:rsid w:val="00A80808"/>
    <w:rsid w:val="00A909E7"/>
    <w:rsid w:val="00AB2ADA"/>
    <w:rsid w:val="00AB6727"/>
    <w:rsid w:val="00AC3BCD"/>
    <w:rsid w:val="00AD2333"/>
    <w:rsid w:val="00AE5B85"/>
    <w:rsid w:val="00AF52F2"/>
    <w:rsid w:val="00B00EBD"/>
    <w:rsid w:val="00B04266"/>
    <w:rsid w:val="00B04F2B"/>
    <w:rsid w:val="00B07519"/>
    <w:rsid w:val="00B16991"/>
    <w:rsid w:val="00B17D25"/>
    <w:rsid w:val="00B250C5"/>
    <w:rsid w:val="00B31D55"/>
    <w:rsid w:val="00B33976"/>
    <w:rsid w:val="00B462C7"/>
    <w:rsid w:val="00B72C2B"/>
    <w:rsid w:val="00B72CF3"/>
    <w:rsid w:val="00B84DF1"/>
    <w:rsid w:val="00B9421C"/>
    <w:rsid w:val="00BA2558"/>
    <w:rsid w:val="00BB03DE"/>
    <w:rsid w:val="00BD53BF"/>
    <w:rsid w:val="00BD632E"/>
    <w:rsid w:val="00BD6554"/>
    <w:rsid w:val="00BD70CB"/>
    <w:rsid w:val="00BD7C9E"/>
    <w:rsid w:val="00BE0931"/>
    <w:rsid w:val="00BE6989"/>
    <w:rsid w:val="00BE75D1"/>
    <w:rsid w:val="00BF14F1"/>
    <w:rsid w:val="00BF1E69"/>
    <w:rsid w:val="00BF67D8"/>
    <w:rsid w:val="00BF6999"/>
    <w:rsid w:val="00C034A4"/>
    <w:rsid w:val="00C04203"/>
    <w:rsid w:val="00C32CA6"/>
    <w:rsid w:val="00C34F9D"/>
    <w:rsid w:val="00C3712C"/>
    <w:rsid w:val="00C3738B"/>
    <w:rsid w:val="00C407CB"/>
    <w:rsid w:val="00C413E3"/>
    <w:rsid w:val="00C425E0"/>
    <w:rsid w:val="00C43798"/>
    <w:rsid w:val="00C508CF"/>
    <w:rsid w:val="00C53D60"/>
    <w:rsid w:val="00C657D8"/>
    <w:rsid w:val="00C67F3C"/>
    <w:rsid w:val="00C70755"/>
    <w:rsid w:val="00C807F7"/>
    <w:rsid w:val="00C932B1"/>
    <w:rsid w:val="00C93C2C"/>
    <w:rsid w:val="00C971E7"/>
    <w:rsid w:val="00C97A4B"/>
    <w:rsid w:val="00CA1FF1"/>
    <w:rsid w:val="00CA2F59"/>
    <w:rsid w:val="00CB0DE9"/>
    <w:rsid w:val="00CC0429"/>
    <w:rsid w:val="00CC41E9"/>
    <w:rsid w:val="00CD32EC"/>
    <w:rsid w:val="00CE326C"/>
    <w:rsid w:val="00CF437E"/>
    <w:rsid w:val="00D008EE"/>
    <w:rsid w:val="00D00A9F"/>
    <w:rsid w:val="00D07447"/>
    <w:rsid w:val="00D14390"/>
    <w:rsid w:val="00D15D8C"/>
    <w:rsid w:val="00D22B5D"/>
    <w:rsid w:val="00D23604"/>
    <w:rsid w:val="00D30E4A"/>
    <w:rsid w:val="00D354D9"/>
    <w:rsid w:val="00D43342"/>
    <w:rsid w:val="00D44F6E"/>
    <w:rsid w:val="00D45DDF"/>
    <w:rsid w:val="00D5120F"/>
    <w:rsid w:val="00D516AB"/>
    <w:rsid w:val="00D57EE4"/>
    <w:rsid w:val="00D66CB6"/>
    <w:rsid w:val="00D77A0F"/>
    <w:rsid w:val="00D87973"/>
    <w:rsid w:val="00D900C9"/>
    <w:rsid w:val="00D94998"/>
    <w:rsid w:val="00D95655"/>
    <w:rsid w:val="00DB6BC8"/>
    <w:rsid w:val="00DC0812"/>
    <w:rsid w:val="00DC2571"/>
    <w:rsid w:val="00DD64F8"/>
    <w:rsid w:val="00DE0932"/>
    <w:rsid w:val="00E006FF"/>
    <w:rsid w:val="00E02FF3"/>
    <w:rsid w:val="00E04621"/>
    <w:rsid w:val="00E21106"/>
    <w:rsid w:val="00E24F79"/>
    <w:rsid w:val="00E26D8D"/>
    <w:rsid w:val="00E3592B"/>
    <w:rsid w:val="00E413F1"/>
    <w:rsid w:val="00E44B2D"/>
    <w:rsid w:val="00E52EC2"/>
    <w:rsid w:val="00E570E6"/>
    <w:rsid w:val="00E617FD"/>
    <w:rsid w:val="00E61F5C"/>
    <w:rsid w:val="00E64E2B"/>
    <w:rsid w:val="00E676B7"/>
    <w:rsid w:val="00E76EB0"/>
    <w:rsid w:val="00E808F5"/>
    <w:rsid w:val="00E92756"/>
    <w:rsid w:val="00EB17DD"/>
    <w:rsid w:val="00EC206A"/>
    <w:rsid w:val="00ED3754"/>
    <w:rsid w:val="00ED53D5"/>
    <w:rsid w:val="00ED5F67"/>
    <w:rsid w:val="00EE1440"/>
    <w:rsid w:val="00F01F09"/>
    <w:rsid w:val="00F05631"/>
    <w:rsid w:val="00F06E25"/>
    <w:rsid w:val="00F072A4"/>
    <w:rsid w:val="00F1183B"/>
    <w:rsid w:val="00F1190E"/>
    <w:rsid w:val="00F15B83"/>
    <w:rsid w:val="00F15C65"/>
    <w:rsid w:val="00F16A19"/>
    <w:rsid w:val="00F21C13"/>
    <w:rsid w:val="00F371FD"/>
    <w:rsid w:val="00F41F6B"/>
    <w:rsid w:val="00F43013"/>
    <w:rsid w:val="00F60AE6"/>
    <w:rsid w:val="00F72C9B"/>
    <w:rsid w:val="00F908CA"/>
    <w:rsid w:val="00F908EA"/>
    <w:rsid w:val="00FA3F36"/>
    <w:rsid w:val="00FB3913"/>
    <w:rsid w:val="00FC07E9"/>
    <w:rsid w:val="00FC2521"/>
    <w:rsid w:val="00FE62E4"/>
    <w:rsid w:val="00FF3577"/>
    <w:rsid w:val="00FF63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6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F5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61F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1F5C"/>
    <w:rPr>
      <w:rFonts w:ascii="Times New Roman" w:eastAsia="宋体" w:hAnsi="Times New Roman" w:cs="Times New Roman"/>
      <w:sz w:val="18"/>
      <w:szCs w:val="18"/>
    </w:rPr>
  </w:style>
  <w:style w:type="paragraph" w:styleId="a4">
    <w:name w:val="footer"/>
    <w:basedOn w:val="a"/>
    <w:link w:val="Char0"/>
    <w:uiPriority w:val="99"/>
    <w:rsid w:val="00E61F5C"/>
    <w:pPr>
      <w:tabs>
        <w:tab w:val="center" w:pos="4153"/>
        <w:tab w:val="right" w:pos="8306"/>
      </w:tabs>
      <w:snapToGrid w:val="0"/>
      <w:jc w:val="left"/>
    </w:pPr>
    <w:rPr>
      <w:sz w:val="18"/>
      <w:szCs w:val="18"/>
    </w:rPr>
  </w:style>
  <w:style w:type="character" w:customStyle="1" w:styleId="Char0">
    <w:name w:val="页脚 Char"/>
    <w:basedOn w:val="a0"/>
    <w:link w:val="a4"/>
    <w:uiPriority w:val="99"/>
    <w:rsid w:val="00E61F5C"/>
    <w:rPr>
      <w:rFonts w:ascii="Times New Roman" w:eastAsia="宋体" w:hAnsi="Times New Roman" w:cs="Times New Roman"/>
      <w:sz w:val="18"/>
      <w:szCs w:val="18"/>
    </w:rPr>
  </w:style>
  <w:style w:type="paragraph" w:styleId="a5">
    <w:name w:val="Balloon Text"/>
    <w:basedOn w:val="a"/>
    <w:link w:val="Char1"/>
    <w:uiPriority w:val="99"/>
    <w:semiHidden/>
    <w:unhideWhenUsed/>
    <w:rsid w:val="00A909E7"/>
    <w:rPr>
      <w:sz w:val="18"/>
      <w:szCs w:val="18"/>
    </w:rPr>
  </w:style>
  <w:style w:type="character" w:customStyle="1" w:styleId="Char1">
    <w:name w:val="批注框文本 Char"/>
    <w:basedOn w:val="a0"/>
    <w:link w:val="a5"/>
    <w:uiPriority w:val="99"/>
    <w:semiHidden/>
    <w:rsid w:val="00A909E7"/>
    <w:rPr>
      <w:rFonts w:ascii="Times New Roman" w:eastAsia="宋体" w:hAnsi="Times New Roman" w:cs="Times New Roman"/>
      <w:sz w:val="18"/>
      <w:szCs w:val="18"/>
    </w:rPr>
  </w:style>
  <w:style w:type="paragraph" w:styleId="a6">
    <w:name w:val="List Paragraph"/>
    <w:basedOn w:val="a"/>
    <w:uiPriority w:val="34"/>
    <w:qFormat/>
    <w:rsid w:val="00541F0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7B692-6E97-46E8-A3C0-D56DB7CA8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7</Pages>
  <Words>851</Words>
  <Characters>4857</Characters>
  <Application>Microsoft Office Word</Application>
  <DocSecurity>0</DocSecurity>
  <Lines>40</Lines>
  <Paragraphs>11</Paragraphs>
  <ScaleCrop>false</ScaleCrop>
  <Company/>
  <LinksUpToDate>false</LinksUpToDate>
  <CharactersWithSpaces>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CBS</dc:creator>
  <cp:keywords/>
  <dc:description/>
  <cp:lastModifiedBy>ZJB</cp:lastModifiedBy>
  <cp:revision>319</cp:revision>
  <dcterms:created xsi:type="dcterms:W3CDTF">2014-04-29T07:11:00Z</dcterms:created>
  <dcterms:modified xsi:type="dcterms:W3CDTF">2018-02-08T07:50:00Z</dcterms:modified>
</cp:coreProperties>
</file>